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10DC" w:rsidRDefault="00B3351A" w:rsidP="000739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9" type="#_x0000_t75" style="position:absolute;left:0;text-align:left;margin-left:-70.9pt;margin-top:-56.65pt;width:594.75pt;height:841.1pt;z-index:2;mso-position-horizontal-relative:text;mso-position-vertical-relative:text;mso-width-relative:page;mso-height-relative:page">
            <v:imagedata r:id="rId9" o:title="эколог проект хоз деят 001"/>
          </v:shape>
        </w:pict>
      </w:r>
      <w:r w:rsidR="00EE004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>
        <w:rPr>
          <w:noProof/>
        </w:rPr>
        <w:lastRenderedPageBreak/>
        <w:pict>
          <v:shape id="_x0000_s1048" type="#_x0000_t75" style="position:absolute;left:0;text-align:left;margin-left:-70.9pt;margin-top:-56.65pt;width:593.2pt;height:773.95pt;z-index:1;mso-position-horizontal-relative:text;mso-position-vertical-relative:text;mso-width-relative:page;mso-height-relative:page">
            <v:imagedata r:id="rId10" o:title="эколог проектр хоз деят (1) 001" cropbottom="5203f"/>
          </v:shape>
        </w:pict>
      </w:r>
      <w:r w:rsidR="00EE004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6B10DC" w:rsidRPr="00E46C7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6B10DC" w:rsidRPr="000942FA" w:rsidRDefault="006B10DC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модуля…………………………………………….……..…4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модуля………………………………………………...5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</w:t>
      </w:r>
      <w:r w:rsidRPr="00CF4FA5">
        <w:rPr>
          <w:rFonts w:ascii="Times New Roman" w:hAnsi="Times New Roman" w:cs="Times New Roman"/>
          <w:sz w:val="24"/>
          <w:szCs w:val="24"/>
          <w:lang w:eastAsia="ru-RU"/>
        </w:rPr>
        <w:t>«Экологическое проектирование хозяйственной деятельности»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………………………………………………………………………………...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</w:t>
      </w:r>
      <w:r w:rsidR="006636DB">
        <w:rPr>
          <w:rFonts w:ascii="Times New Roman" w:hAnsi="Times New Roman" w:cs="Times New Roman"/>
          <w:sz w:val="24"/>
          <w:szCs w:val="24"/>
          <w:lang w:eastAsia="ru-RU"/>
        </w:rPr>
        <w:t>о освоению модуля………………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..……...10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ельного модуля…………………………………….…11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«Оценка воздейст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вия на окружающую среду» …...…11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«Экологическое проектирование» ………………...…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18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экспертиза и оценка проектов» ……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25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«Проектная документация: проект нормативов образования отходов и лимитов на их размещение» …………………………….…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30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«Экологический дизайн урбанизированной среды»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...35</w:t>
      </w:r>
    </w:p>
    <w:p w:rsidR="006B10DC" w:rsidRPr="000942FA" w:rsidRDefault="006B10DC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«Проектная документация: предельно допустимые выбросы» ……………………………………………………………………………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…39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практики</w:t>
      </w:r>
      <w:r w:rsidR="006636D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E46C7F">
        <w:rPr>
          <w:rFonts w:ascii="Times New Roman" w:hAnsi="Times New Roman" w:cs="Times New Roman"/>
          <w:sz w:val="24"/>
          <w:szCs w:val="24"/>
          <w:lang w:eastAsia="ru-RU"/>
        </w:rPr>
        <w:t>Экологические основы градостроительного проектирования (проектная)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……………………………………….................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................</w:t>
      </w:r>
      <w:r w:rsidR="006636DB">
        <w:rPr>
          <w:rFonts w:ascii="Times New Roman" w:hAnsi="Times New Roman" w:cs="Times New Roman"/>
          <w:sz w:val="24"/>
          <w:szCs w:val="24"/>
          <w:lang w:eastAsia="ru-RU"/>
        </w:rPr>
        <w:t>...........................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....44</w:t>
      </w:r>
    </w:p>
    <w:p w:rsidR="006B10DC" w:rsidRPr="000942FA" w:rsidRDefault="006B10DC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итоговой аттестации по модулю……………………………………………..</w:t>
      </w:r>
      <w:r w:rsidR="00D142DD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3C46C2">
        <w:rPr>
          <w:rFonts w:ascii="Times New Roman" w:hAnsi="Times New Roman" w:cs="Times New Roman"/>
          <w:sz w:val="24"/>
          <w:szCs w:val="24"/>
          <w:lang w:eastAsia="ru-RU"/>
        </w:rPr>
        <w:t>0</w:t>
      </w:r>
    </w:p>
    <w:p w:rsidR="006B10DC" w:rsidRPr="000942FA" w:rsidRDefault="006B10DC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Модуль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 xml:space="preserve">» является важной частью основной профессиональной образовательной программы уровня универсального бакалавриата для студентов, обучающихся по направлению подготовки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05.03.06 </w:t>
      </w:r>
      <w:r w:rsidRPr="000942FA">
        <w:rPr>
          <w:rFonts w:ascii="Times New Roman" w:hAnsi="Times New Roman" w:cs="Times New Roman"/>
          <w:sz w:val="24"/>
          <w:szCs w:val="24"/>
        </w:rPr>
        <w:t>«Экология и природопользование», профиль «Экологический менеджмент и аудит».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На государственном уровне определена необходимость повышения уровня управления и контроля за качеством окружающей среды. Важными элементами, позволяющих государству выполнять намеченную функцию, являются экологическое проектирование, экологическая экспертиза, ОВОС как инструменты превентивного экологического контроля, что, в свою очередь, закреплено в нормативно-правовой документации. Для принятия экологически ориентированных решений в сфере природопользования и других сферах хозяйства необходима профессиональная подготовка специалистов-экологов, владеющих теоретическими основами и практическими навыками в области экологического проектирования и экспертиз, что и реализуется в рамках модуля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Особенностью модуля является его интегрированность с ярко выраженной прикладной направленностью. В качестве теоретической основы выступают фундаментальные естественнонаучные, общепрофессиональные и социально-экономические дисциплины. Прикладной аспект модуля определяет специфику организации изучения дисциплин, где особое внимание уделяется практической деятельности, которая позволит овладеть навыками профессиональной практической работы эколога с применением полученных теоретических знаний.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Методологическим основанием при проектировании модуля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 xml:space="preserve">» выбран личностно-деятельностный, </w:t>
      </w: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>эколого-системный, культурологический</w:t>
      </w:r>
      <w:r w:rsidRPr="000942FA">
        <w:rPr>
          <w:rFonts w:ascii="Times New Roman" w:hAnsi="Times New Roman" w:cs="Times New Roman"/>
          <w:sz w:val="24"/>
          <w:szCs w:val="24"/>
        </w:rPr>
        <w:t xml:space="preserve"> и компетентностный подходы</w:t>
      </w:r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.   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В качестве ориентиров для достижения образовательных результатов были определены принципы: научности, природосообразности, гуманизации, интеграции, практико–ориентированный, типологический и эколого–краеведческий.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Личностно-деятельностный подход основывается на принципах гуманизации и интеграции. </w:t>
      </w:r>
      <w:r w:rsidRPr="000942FA">
        <w:rPr>
          <w:rFonts w:ascii="Times New Roman" w:hAnsi="Times New Roman" w:cs="Times New Roman"/>
          <w:sz w:val="24"/>
          <w:szCs w:val="24"/>
        </w:rPr>
        <w:t xml:space="preserve">Принцип гуманизации выражает идею формирования будущих профессионалов, способных к экологически целесообразной природопользовательской и прирордоохранной деятельности с установкой на становления устойчивого развития биосферы на нашей планете. </w:t>
      </w: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Принцип интеграции основан на объединении экологического образования с содержанием из разных областей естествознания, прикладных и гуманитарных наук в единую систему содержания, исходящего из реалий окружающей природной и социокультурной среды. 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Эколого-системный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действия. В основе принцип научности и природосообразности. Принцип научности подразумевает соответствие содержания модуля современной междисциплинарной научно-теоретической базе в области рационального природопользования, ландшафтоведения, геоэкологическогоиэкологического проектирования. На основе принципа природосообразности отбиралось научное содержание дисциплин модуля.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Культурологический подход в основе своей представлен эколого-краеведческим принципом и эмоционально-ценностным отношением к окружающей действительности, развитием мотивационной сферы, ценностных ориентаций, оценочных суждений. Эколого-краеведческий принцип осуществляется через воспитание экологической культуры студента на основе исследования природных, культурных традиций, особенностей материальных и духовных ценностей своего города, области, страны, </w:t>
      </w:r>
      <w:r w:rsidRPr="000942FA">
        <w:rPr>
          <w:rFonts w:ascii="Times New Roman" w:hAnsi="Times New Roman" w:cs="Times New Roman"/>
          <w:sz w:val="24"/>
          <w:szCs w:val="24"/>
        </w:rPr>
        <w:t>способствует использовать местный материал для адаптации полученных теоретических знаний, практических методов, а также для проведения экспертных работ с целью усиления мотивационных позиций модуля.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lastRenderedPageBreak/>
        <w:t>Компетентностная направленность модуля предполагает ориентацию процесса освоения дисциплин модуля на развитие когнитивной, аффективной и волевой сфер личности обучающихся путем их включения в научно-исследовательскую, проектную и экспертную деятельность. Практико–ориентированный принцип нашёл отражение в виде развития навыков экспертной работы и экологического проектирования, овладения приемами и методами оценок воздействия на окружающую среду, ознакомления с нормативной и правовой основами геоэкологического и экологического проектирования и экспертиз. Типологический принцип отражает типологизацию проведения экологического обоснования хозяйственной деятельности, оценки воздействия на окружающую среду (ОВОС), экологической экспертизы, итоговые результаты которых зависят от четкого соблюдения регламента, порядка, принципов данных видов деятельности, а также правильности оформления соответствующей документации. Реализуется через единый унифицированный подход к экологическому обоснованию хозяйственной деятельности, проведению ОВОС, Государственной экологической экспертизе.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Реализация названных методических подходов и принципов предполагает активное внедрение интерактивных форм организации учебного процесса, в том числе с использование ресурсов электронной образовательной среды Мининского университета. </w:t>
      </w:r>
    </w:p>
    <w:p w:rsidR="006B10DC" w:rsidRPr="000942FA" w:rsidRDefault="006B10DC" w:rsidP="000942F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0942FA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6B10DC" w:rsidRPr="000942FA" w:rsidRDefault="006B10DC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6B10DC" w:rsidRPr="000942FA" w:rsidRDefault="006B10DC" w:rsidP="000942FA">
      <w:pPr>
        <w:tabs>
          <w:tab w:val="left" w:pos="318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0942FA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0942FA">
        <w:rPr>
          <w:rFonts w:ascii="Times New Roman" w:hAnsi="Times New Roman" w:cs="Times New Roman"/>
          <w:sz w:val="24"/>
          <w:szCs w:val="24"/>
        </w:rPr>
        <w:t xml:space="preserve">: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освоения студентами научно-теоретических и методологических знаний, необходимых для формирования навыковпланирования, организации и самостоятельного осуществления научно-исследовательской, экспертной и проектной деятельности в области охраны окружающей среды и рационального природопользования.</w:t>
      </w:r>
    </w:p>
    <w:p w:rsidR="006B10DC" w:rsidRPr="000942FA" w:rsidRDefault="006B10DC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942FA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0942FA">
        <w:rPr>
          <w:rFonts w:ascii="Times New Roman" w:hAnsi="Times New Roman" w:cs="Times New Roman"/>
          <w:sz w:val="24"/>
          <w:szCs w:val="24"/>
        </w:rPr>
        <w:t>: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фундаментальной научно-экологической системы знаний в области геоэкологического и экологического обоснования хозяйственной и иной деятельности на уровне технико-экономического обоснования, проектирования и строительства объектов;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способствовать освоению научно-методологических знаний и умений проведения геоэкологического и экологического проектирования, оценки воздействия намечаемой деятельности на окружающую среду конкретной территории в соответствии с существующей нормативно-правовой документацией;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создать условия для приобретения навыков по проведению проектирования и экспертизы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студентами навыками разработка проектов практических рекомендаций по сохранению природной среды, а также подготовки документации для экологической экспертизы различных видов проектного анализа;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обеспечить условия для подготовки студентов к осуществлению научной деятельности, исследованиям в области геоэкологии, рационального природопользования;</w:t>
      </w:r>
    </w:p>
    <w:p w:rsidR="006B10DC" w:rsidRPr="000942FA" w:rsidRDefault="006B10DC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экологической и гражданской ответственности за поддержание устойчивого развития локального, регионального и глобального масштаба.</w:t>
      </w: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2"/>
        <w:gridCol w:w="2100"/>
        <w:gridCol w:w="3402"/>
        <w:gridCol w:w="1701"/>
        <w:gridCol w:w="1842"/>
      </w:tblGrid>
      <w:tr w:rsidR="006B10DC" w:rsidRPr="000942FA" w:rsidTr="006636DB">
        <w:tc>
          <w:tcPr>
            <w:tcW w:w="702" w:type="dxa"/>
          </w:tcPr>
          <w:p w:rsidR="006B10DC" w:rsidRPr="000942FA" w:rsidRDefault="006B10DC" w:rsidP="000942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00" w:type="dxa"/>
          </w:tcPr>
          <w:p w:rsidR="006B10DC" w:rsidRPr="000942FA" w:rsidRDefault="006B10DC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B10DC" w:rsidRPr="000942FA" w:rsidRDefault="006B10DC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40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B10DC" w:rsidRPr="000942FA" w:rsidRDefault="006B10DC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842" w:type="dxa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оцениванияобразовательных результатов</w:t>
            </w:r>
          </w:p>
        </w:tc>
      </w:tr>
      <w:tr w:rsidR="001A1693" w:rsidRPr="000942FA" w:rsidTr="00C4079B">
        <w:tc>
          <w:tcPr>
            <w:tcW w:w="702" w:type="dxa"/>
          </w:tcPr>
          <w:p w:rsidR="001A1693" w:rsidRPr="000942FA" w:rsidRDefault="001A1693" w:rsidP="001A169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100" w:type="dxa"/>
          </w:tcPr>
          <w:p w:rsidR="001A1693" w:rsidRPr="000942FA" w:rsidRDefault="001A1693" w:rsidP="001A169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3402" w:type="dxa"/>
          </w:tcPr>
          <w:p w:rsidR="001A1693" w:rsidRPr="000942FA" w:rsidRDefault="001A1693" w:rsidP="001A16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ОПК-6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1A1693" w:rsidRPr="000942FA" w:rsidRDefault="001A1693" w:rsidP="001A16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ПК-8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1A1693" w:rsidRPr="000942FA" w:rsidRDefault="001A1693" w:rsidP="001A16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ПК-9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1A1693" w:rsidRPr="000942FA" w:rsidRDefault="001A1693" w:rsidP="001A16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техногенных ландшафтов, знать принципы оптимизации среды обитания</w:t>
            </w: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(ПК-10);</w:t>
            </w:r>
          </w:p>
          <w:p w:rsidR="001A1693" w:rsidRPr="000942FA" w:rsidRDefault="001A1693" w:rsidP="001A16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1A1693" w:rsidRPr="000942FA" w:rsidRDefault="001A1693" w:rsidP="001A169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Учебное проектирование, лекция, семинар, решение ситуационных задач, практические работы</w:t>
            </w:r>
          </w:p>
          <w:p w:rsidR="001A1693" w:rsidRPr="000942FA" w:rsidRDefault="001A1693" w:rsidP="001A169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D2F0CA"/>
              </w:rPr>
            </w:pPr>
          </w:p>
          <w:p w:rsidR="001A1693" w:rsidRPr="000942FA" w:rsidRDefault="001A1693" w:rsidP="001A169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693" w:rsidRPr="000942FA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</w:p>
          <w:p w:rsidR="001A1693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</w:t>
            </w:r>
          </w:p>
          <w:p w:rsidR="001A1693" w:rsidRPr="00344DC3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4D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творческой</w:t>
            </w:r>
            <w:r w:rsidRPr="00344D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работы</w:t>
            </w:r>
          </w:p>
          <w:p w:rsidR="001A1693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работа,</w:t>
            </w:r>
          </w:p>
          <w:p w:rsidR="001A1693" w:rsidRPr="000942FA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4D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  <w:p w:rsidR="001A1693" w:rsidRPr="000942FA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Реферат, </w:t>
            </w:r>
          </w:p>
          <w:p w:rsidR="001A1693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</w:t>
            </w:r>
          </w:p>
          <w:p w:rsidR="001A1693" w:rsidRPr="000942FA" w:rsidRDefault="001A1693" w:rsidP="001A16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4D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  <w:p w:rsidR="001A1693" w:rsidRPr="000942FA" w:rsidRDefault="001A1693" w:rsidP="001A16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1A1693" w:rsidRPr="000942FA" w:rsidRDefault="001A1693" w:rsidP="001A16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A1693" w:rsidRPr="000942FA" w:rsidRDefault="001A1693" w:rsidP="001A169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 w:rsidTr="006636DB">
        <w:tc>
          <w:tcPr>
            <w:tcW w:w="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856C8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856C8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Владеет методами обработки, анализа и синтеза полевой и лабораторной геоэкологической информации для осуществления проектной и контрольно-ревизионной деятельности в сфере природопользования</w:t>
            </w:r>
          </w:p>
        </w:tc>
        <w:tc>
          <w:tcPr>
            <w:tcW w:w="3402" w:type="dxa"/>
          </w:tcPr>
          <w:p w:rsidR="006B10DC" w:rsidRPr="00856C8B" w:rsidRDefault="006B10DC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знаниями об оценке воздействия на окружающую среду, правовые основы природопользования и охраны окружающей среды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ПК-19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6B10DC" w:rsidRPr="00856C8B" w:rsidRDefault="006B10DC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Способностью излагать и критически анализировать базовую информацию в области экологии и природопользования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ПК-20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6B10DC" w:rsidRPr="00856C8B" w:rsidRDefault="006B10DC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методами геохимических и геофизических исследований, общего и геоэкологическогокартографирования, обработки, анализа и синтеза полевой и лабораторной геоэкологической информации, методами обработки, анализа и синтеза полевой и лабораторной экологической информации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ПК-21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  <w:p w:rsidR="006B10DC" w:rsidRPr="000942FA" w:rsidRDefault="006B10DC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6B10DC" w:rsidRPr="000942FA" w:rsidRDefault="006B10DC" w:rsidP="00856C8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 (проектная)</w:t>
            </w:r>
          </w:p>
        </w:tc>
        <w:tc>
          <w:tcPr>
            <w:tcW w:w="1842" w:type="dxa"/>
          </w:tcPr>
          <w:p w:rsidR="006B10DC" w:rsidRDefault="006B10DC" w:rsidP="00856C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работа,</w:t>
            </w:r>
          </w:p>
          <w:p w:rsidR="006B10DC" w:rsidRDefault="006B10DC" w:rsidP="00856C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7B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5D7B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6B10DC" w:rsidRPr="00856C8B" w:rsidRDefault="006B10DC" w:rsidP="00856C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7B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оформлениедневника практики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6B10DC" w:rsidRPr="000942FA" w:rsidRDefault="006B10DC" w:rsidP="005D7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7B4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отчетн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ая документация.</w:t>
            </w:r>
          </w:p>
        </w:tc>
      </w:tr>
    </w:tbl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Руководитель: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Арефьева Светлана Викторовна, к.г.н., доцент кафедры экологического образования и рационального природопользования 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Преподаватели: 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Демидова Наталья Николаевна, д.пед.н., доцент кафедры экологического образования и рационального природопользования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Кротова Елена Александровна, к.пед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.н., доцент кафедры экологического образования и рационального природопользования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Копосова Наталия Николаевна, к.г.н., доцент кафедры экологического образования и рационального природопользования </w:t>
      </w: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Образовательный модуль «Экологическое проектирование хозяйственной деятельности», изучается студентами на четвертом курсе в седьмом семестре, предваряя обучение по модулям «Экологический менеджмент и аудит», «Прикладная экология».</w:t>
      </w:r>
    </w:p>
    <w:p w:rsidR="006B10DC" w:rsidRPr="000942FA" w:rsidRDefault="006B10DC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 числу компетенций, необходимых обучающимся для его изучения, относятсякомпетенции, освоенные при изучении дисциплин модулей «Учение о сферах Земли», «Основы экологии и природопользования», "Биоэкология и охрана окружающей среды", «Территориальные проблемы природопользования», «Экономико-правовые проблемы природопользования», «Лабораторно-инструментальные методы экологических исследований и обработки информации».</w:t>
      </w: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6B10DC" w:rsidRPr="000942FA" w:rsidRDefault="006B10DC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10DC" w:rsidRPr="000942F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6B10DC" w:rsidRPr="000942F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396/11</w:t>
            </w:r>
          </w:p>
        </w:tc>
      </w:tr>
      <w:tr w:rsidR="006B10DC" w:rsidRPr="000942FA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156/4,3</w:t>
            </w:r>
          </w:p>
        </w:tc>
      </w:tr>
      <w:tr w:rsidR="006B10DC" w:rsidRPr="000942FA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240/6,7</w:t>
            </w:r>
          </w:p>
        </w:tc>
      </w:tr>
      <w:tr w:rsidR="006B10DC" w:rsidRPr="000942FA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2/3</w:t>
            </w:r>
          </w:p>
        </w:tc>
      </w:tr>
      <w:tr w:rsidR="006B10DC" w:rsidRPr="000942FA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10DC" w:rsidRPr="000942FA" w:rsidRDefault="006B10DC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6B10DC" w:rsidRPr="000942FA" w:rsidRDefault="006B10DC" w:rsidP="000942F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6B10DC" w:rsidRPr="000942FA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B10DC" w:rsidRPr="000942FA" w:rsidRDefault="006B10DC" w:rsidP="0085353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6B10DC" w:rsidRPr="000942FA" w:rsidRDefault="006B10DC" w:rsidP="000942F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6B10DC" w:rsidRPr="000942FA" w:rsidRDefault="006B10DC" w:rsidP="000942F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8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54"/>
        <w:gridCol w:w="11"/>
        <w:gridCol w:w="373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B10DC" w:rsidRPr="000942FA">
        <w:trPr>
          <w:trHeight w:val="302"/>
        </w:trPr>
        <w:tc>
          <w:tcPr>
            <w:tcW w:w="1065" w:type="dxa"/>
            <w:gridSpan w:val="2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38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B10DC" w:rsidRPr="000942FA">
        <w:tc>
          <w:tcPr>
            <w:tcW w:w="1065" w:type="dxa"/>
            <w:gridSpan w:val="2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6B10DC" w:rsidRPr="000942FA">
        <w:tc>
          <w:tcPr>
            <w:tcW w:w="1065" w:type="dxa"/>
            <w:gridSpan w:val="2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6B10DC" w:rsidRPr="000942FA">
        <w:tc>
          <w:tcPr>
            <w:tcW w:w="15022" w:type="dxa"/>
            <w:gridSpan w:val="11"/>
            <w:vAlign w:val="center"/>
          </w:tcPr>
          <w:p w:rsidR="006B10DC" w:rsidRPr="000942FA" w:rsidRDefault="006B10DC" w:rsidP="000942F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К.М.15.01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воздействия на окружающую среду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rPr>
          <w:trHeight w:val="359"/>
        </w:trPr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К.М.15.02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Экологическое проектирование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К.М.15.03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экспертиза и оценка проектов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5022" w:type="dxa"/>
            <w:gridSpan w:val="11"/>
            <w:vAlign w:val="center"/>
          </w:tcPr>
          <w:p w:rsidR="006B10DC" w:rsidRPr="000942FA" w:rsidRDefault="006B10DC" w:rsidP="00D55C2C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3)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К.М.15.ДВ.01.01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документация: проект нормативов образования отходов и лимитов на их размещение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К.М.15.ДВ.01.02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Экологический дизайн урбанизированной среды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К.М.15.ДВ.01.03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документация: предельно допустимые выбросы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6B10DC" w:rsidRPr="000942FA" w:rsidRDefault="006B10DC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5022" w:type="dxa"/>
            <w:gridSpan w:val="11"/>
            <w:vAlign w:val="center"/>
          </w:tcPr>
          <w:p w:rsidR="006B10DC" w:rsidRPr="000942FA" w:rsidRDefault="006B10DC" w:rsidP="00D55C2C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ПРАКТИКА</w:t>
            </w:r>
          </w:p>
        </w:tc>
      </w:tr>
      <w:tr w:rsidR="006B10DC" w:rsidRPr="000942FA">
        <w:tc>
          <w:tcPr>
            <w:tcW w:w="1065" w:type="dxa"/>
            <w:gridSpan w:val="2"/>
            <w:vAlign w:val="center"/>
          </w:tcPr>
          <w:p w:rsidR="006B10DC" w:rsidRPr="000942FA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К.М.15.04(П)</w:t>
            </w:r>
          </w:p>
        </w:tc>
        <w:tc>
          <w:tcPr>
            <w:tcW w:w="3738" w:type="dxa"/>
            <w:vAlign w:val="center"/>
          </w:tcPr>
          <w:p w:rsidR="006B10DC" w:rsidRPr="000942FA" w:rsidRDefault="006B10DC" w:rsidP="003271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Экологические основы градостроительного проектирования (проектная)</w:t>
            </w:r>
          </w:p>
        </w:tc>
        <w:tc>
          <w:tcPr>
            <w:tcW w:w="814" w:type="dxa"/>
            <w:vAlign w:val="center"/>
          </w:tcPr>
          <w:p w:rsidR="006B10DC" w:rsidRPr="000942FA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6B10DC" w:rsidRPr="000942FA" w:rsidRDefault="00233D7C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6B10DC" w:rsidRPr="000942FA" w:rsidRDefault="006B10DC" w:rsidP="00420E7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6B10DC" w:rsidRPr="000942FA" w:rsidRDefault="006B10DC" w:rsidP="003B3D1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ЗО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</w:t>
            </w:r>
          </w:p>
        </w:tc>
        <w:tc>
          <w:tcPr>
            <w:tcW w:w="1134" w:type="dxa"/>
            <w:vAlign w:val="center"/>
          </w:tcPr>
          <w:p w:rsidR="006B10DC" w:rsidRPr="000942FA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6B10DC" w:rsidRPr="000942FA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6B10DC" w:rsidRPr="000942FA" w:rsidRDefault="006B10DC" w:rsidP="0032712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B10DC" w:rsidRPr="000942FA">
        <w:tc>
          <w:tcPr>
            <w:tcW w:w="15022" w:type="dxa"/>
            <w:gridSpan w:val="11"/>
            <w:vAlign w:val="center"/>
          </w:tcPr>
          <w:p w:rsidR="006B10DC" w:rsidRPr="00420E75" w:rsidRDefault="006B10DC" w:rsidP="00420E75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аттестация  </w:t>
            </w:r>
          </w:p>
        </w:tc>
      </w:tr>
      <w:tr w:rsidR="006B10DC" w:rsidRPr="000942FA">
        <w:tc>
          <w:tcPr>
            <w:tcW w:w="1054" w:type="dxa"/>
            <w:vAlign w:val="center"/>
          </w:tcPr>
          <w:p w:rsidR="006B10DC" w:rsidRPr="00853533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К.М.15.05(К)</w:t>
            </w:r>
          </w:p>
        </w:tc>
        <w:tc>
          <w:tcPr>
            <w:tcW w:w="3749" w:type="dxa"/>
            <w:gridSpan w:val="2"/>
            <w:vAlign w:val="center"/>
          </w:tcPr>
          <w:p w:rsidR="006B10DC" w:rsidRPr="00853533" w:rsidRDefault="006B10DC" w:rsidP="003271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853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"Экологическое проектирование хозяйственной деятельности"</w:t>
            </w:r>
          </w:p>
        </w:tc>
        <w:tc>
          <w:tcPr>
            <w:tcW w:w="814" w:type="dxa"/>
            <w:vAlign w:val="center"/>
          </w:tcPr>
          <w:p w:rsidR="006B10DC" w:rsidRPr="00853533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6B10DC" w:rsidRPr="00853533" w:rsidRDefault="006B10DC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6B10DC" w:rsidRPr="00853533" w:rsidRDefault="006B10DC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B10DC" w:rsidRPr="00853533" w:rsidRDefault="006B10DC" w:rsidP="003B3D1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10DC" w:rsidRPr="00853533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B10DC" w:rsidRPr="00853533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B10DC" w:rsidRPr="00853533" w:rsidRDefault="006B10DC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6B10DC" w:rsidRPr="00853533" w:rsidRDefault="006B10DC" w:rsidP="0032712F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6B10DC" w:rsidRPr="000942FA" w:rsidRDefault="006B10DC" w:rsidP="000942FA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6B10DC" w:rsidRPr="000942FA" w:rsidSect="0091546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10DC" w:rsidRPr="000942FA" w:rsidRDefault="006B10DC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6B10DC" w:rsidRPr="000942FA" w:rsidRDefault="006B10DC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6B10DC" w:rsidRPr="000942FA" w:rsidRDefault="006B10DC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Основной целью освоения модуля «Экологическое проектирование хозяйственной деятельности» является развитие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системы научно-теоретических и методологических знаний, способствующих формированию навыков самостоятельного осуществления производственно-технологической, организационно-управленческой и научно-исследовательской,проектной и экспертной деятельности в области охраны окружающей среды и рационального природопользования.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Модуль включает изучение базовых и вариативных дисциплин, способствующих формированию общепрофессиональных, профессиональных и общекультурных компетенций выпускников.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Процесс освоения учебного материала модуля предполагает организацию аудиторной (лекции, семинары и практические работы), контактной (работа в электронной образовательной среде Мининского университета), самостоятельной (работа с дополнительными источниками информации, выполнение проектов, работа в ЭОС Мининского университета, и т.д.) и контрольно-аттестационной форм учебной деятельности (зачёт, экзамен).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Особое внимание при организации учебно-воспитательного процесса уделяется интерактивным формам. По каждой дисциплине разработаны электронные учебно-методические комплексы с методическими указаниями и рекомендациями по освоению дисциплин модуля. Данные ЭУМК содержат рабочие программы, индивидуальные рейтинг-планы студентов, отражающие корреляцию основных видов работ обучающихся с системой балльно-рейтингового оценивания результатов обучения, краткое содержание лекций, задания к семинарским занятиям, методические рекомендации к проведению практических занятий, организации самостоятельной учебной деятельности. Также в ЭУМК дисциплин содержатся критерии оценивания выполняемых заданий, различные виды тестов (тесты для входного, текущего, рубежного и итогового контроля, самоконтроля).</w:t>
      </w:r>
    </w:p>
    <w:p w:rsidR="006B10DC" w:rsidRPr="000942FA" w:rsidRDefault="006B10DC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B10DC" w:rsidRPr="000942FA" w:rsidRDefault="006B10DC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6B10DC" w:rsidRPr="000942FA" w:rsidRDefault="006B10DC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6B10DC" w:rsidRPr="003F79FD" w:rsidRDefault="006B10DC" w:rsidP="003F7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«Оценка в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оздействия на окружающую среду»</w:t>
      </w: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Оценка воздействия на окружающую среду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безопаность. 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приобретению студентами умений в области теоретических и методических аспектов оценки </w:t>
      </w:r>
      <w:r w:rsidRPr="000942FA">
        <w:rPr>
          <w:rFonts w:ascii="Times New Roman" w:hAnsi="Times New Roman" w:cs="Times New Roman"/>
          <w:sz w:val="24"/>
          <w:szCs w:val="24"/>
        </w:rPr>
        <w:t>воздействия различных типов хозяйственной и иной деятельности на окружающую природную среду и практических навыков по процедуре ОВОС.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навыков работы по определению типов и видов хозяйственной и иной деятельности, оказывающими влияние на окружающую природную среду;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навыков применения принципов и систем оценок и нормирования состояния эко- и геосистем (ландшафтов) и их компонентов, в том числе с оценкой экологических рисков и экологических ущербов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приобретению студентами навыков работы с разделами ОВОС (состав итоговых материалов и документов, представляемых на Государственную экологическую экспертизу) в хозяйственных проектах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умений в области организации процедуры экологического обоснования хозяйственной и иной деятельности на стадиях: а) заявления намерениях, б) технико-экономического обоснования (ТЭО) инвестиций, в) ТЭО проекта с учетом возможного воздействия на здоровье населения и социально-экономических последствий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приобретению студентами навыков практических приемов по ОВОС;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проведения оценки воздействия хозяйственной и иной деятельности на окружающую среду (ОВОС);</w:t>
      </w:r>
    </w:p>
    <w:p w:rsidR="006B10DC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27019" w:rsidRPr="000942FA" w:rsidRDefault="00527019" w:rsidP="005270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527019" w:rsidRPr="000942FA" w:rsidTr="00D70FB5">
        <w:trPr>
          <w:trHeight w:val="303"/>
        </w:trPr>
        <w:tc>
          <w:tcPr>
            <w:tcW w:w="1168" w:type="dxa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527019" w:rsidRPr="000942FA" w:rsidRDefault="00527019" w:rsidP="00D70F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527019" w:rsidRPr="00420E75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527019" w:rsidRPr="003F79F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27019" w:rsidRPr="000942FA" w:rsidTr="00D70FB5">
        <w:trPr>
          <w:trHeight w:val="261"/>
        </w:trPr>
        <w:tc>
          <w:tcPr>
            <w:tcW w:w="1168" w:type="dxa"/>
            <w:vMerge w:val="restart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36" w:type="dxa"/>
            <w:vMerge w:val="restart"/>
          </w:tcPr>
          <w:p w:rsidR="00527019" w:rsidRPr="000942FA" w:rsidRDefault="00527019" w:rsidP="00D70F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527019" w:rsidRPr="00420E75" w:rsidRDefault="00527019" w:rsidP="00D70F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ОР1.1.1</w:t>
            </w:r>
          </w:p>
        </w:tc>
        <w:tc>
          <w:tcPr>
            <w:tcW w:w="2772" w:type="dxa"/>
          </w:tcPr>
          <w:p w:rsidR="00527019" w:rsidRPr="000942FA" w:rsidRDefault="00527019" w:rsidP="00D70F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анализировать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нормативно-правовые основы различных видов экологического проектирования и экоэкспертизы. Обладает навыками составлять программы по экологическому мониторингу (выявлению компонентов природной среды, нуждающихся в наблюдении и контроле, проектированию наблюдательной сети и принципам ее функционирования, разработке системы наблюдений. Умеет проводить исследования и составлять программы по: оценке воздействия хозяйственной и иной деятельности на окружающую среду, социально-экономические условия жизни и здоровье населения.</w:t>
            </w:r>
          </w:p>
        </w:tc>
        <w:tc>
          <w:tcPr>
            <w:tcW w:w="1022" w:type="dxa"/>
            <w:shd w:val="clear" w:color="000000" w:fill="FFFFFF"/>
          </w:tcPr>
          <w:p w:rsidR="00527019" w:rsidRPr="00CF4FA5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ОПК-6</w:t>
            </w:r>
          </w:p>
          <w:p w:rsidR="00527019" w:rsidRPr="00CF4FA5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527019" w:rsidRPr="003F79F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2189" w:type="dxa"/>
            <w:shd w:val="clear" w:color="000000" w:fill="FFFFFF"/>
          </w:tcPr>
          <w:p w:rsidR="00527019" w:rsidRPr="001E043C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презентацией,</w:t>
            </w:r>
          </w:p>
          <w:p w:rsidR="00527019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в ЭИОС.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семинаре</w:t>
            </w:r>
          </w:p>
        </w:tc>
      </w:tr>
      <w:tr w:rsidR="00527019" w:rsidRPr="000942FA" w:rsidTr="00D70FB5">
        <w:trPr>
          <w:trHeight w:val="261"/>
        </w:trPr>
        <w:tc>
          <w:tcPr>
            <w:tcW w:w="1168" w:type="dxa"/>
            <w:vMerge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vMerge/>
            <w:vAlign w:val="center"/>
          </w:tcPr>
          <w:p w:rsidR="00527019" w:rsidRPr="000942FA" w:rsidRDefault="00527019" w:rsidP="00D70F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</w:tcPr>
          <w:p w:rsidR="00527019" w:rsidRPr="00420E75" w:rsidRDefault="00527019" w:rsidP="00D70F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ОР.1.1.2.</w:t>
            </w:r>
          </w:p>
        </w:tc>
        <w:tc>
          <w:tcPr>
            <w:tcW w:w="2772" w:type="dxa"/>
            <w:vAlign w:val="center"/>
          </w:tcPr>
          <w:p w:rsidR="00527019" w:rsidRPr="000942FA" w:rsidRDefault="00527019" w:rsidP="00D70F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Осуществляет организационно-практические приемы по ОВОС.  Обладает навыками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экологической реабилитации нарушенных природных геосистем.</w:t>
            </w:r>
          </w:p>
          <w:p w:rsidR="00527019" w:rsidRPr="000942FA" w:rsidRDefault="00527019" w:rsidP="00D70F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Умеет решать задачи в области инженерно-экологических изысканий с целью разработки проектной документации и получения достаточных материалов для экологического обоснования строительства и разработки ОВОС.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Владеет навыками составления ОВОС. Демонстрирует навыки поиска и анализа достоверной информации для оценки воздействия различных типов хозяйственной и иной деятельности на окружающую природную среду</w:t>
            </w:r>
          </w:p>
        </w:tc>
        <w:tc>
          <w:tcPr>
            <w:tcW w:w="1022" w:type="dxa"/>
            <w:shd w:val="clear" w:color="000000" w:fill="FFFFFF"/>
          </w:tcPr>
          <w:p w:rsidR="00527019" w:rsidRPr="00CF4FA5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ОПК-6</w:t>
            </w:r>
          </w:p>
          <w:p w:rsidR="00527019" w:rsidRPr="00CF4FA5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ПК-9</w:t>
            </w:r>
          </w:p>
          <w:p w:rsidR="00527019" w:rsidRPr="003F79F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2189" w:type="dxa"/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контрольной работы, ответ на </w:t>
            </w:r>
          </w:p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банка тестовых заданий в ЭИОС.</w:t>
            </w:r>
          </w:p>
        </w:tc>
      </w:tr>
    </w:tbl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6B10DC" w:rsidRPr="000942FA">
        <w:trPr>
          <w:trHeight w:val="203"/>
          <w:jc w:val="center"/>
        </w:trPr>
        <w:tc>
          <w:tcPr>
            <w:tcW w:w="4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10DC" w:rsidRPr="000942FA">
        <w:trPr>
          <w:trHeight w:val="533"/>
          <w:jc w:val="center"/>
        </w:trPr>
        <w:tc>
          <w:tcPr>
            <w:tcW w:w="497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Экологическое нормирование и контроль состояния окружающей среды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Качество окружающей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Мониторинг состояния среды и оценка воздействия на компоненты окружающей среды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Организационно-правовые основы оценки воздействия хозяйственной деятельности на окружающую среду и здоровье населения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Правовая и методическая база ОВОС.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Теоретические основы ОВОС намечаемой хозяйственной и иной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Экологические требования к созданию и эксплуатации хозяйственных и иных объектов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Процедура оценки воздействия на окружающую среду и здоровье населения.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3.1 Порядок организации и проведения ОВОС.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3.2 Информационное обеспечение подготовки, проведения и обработки результатов ОВОС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3.3 Экологическая экспертиза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Проведение ОВОС разных видов хозяйственной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4.1 ОВОС в градостроительных проектах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4.2 ОВОС в проектах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горнодобывающего производства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4.3 ОВОС в проектах производств цветной и черной металлургии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4.4 ОВОС в проектах базовой энергетики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4.5 ОВОС в проектах атомных электростанций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4.6 ОВОС при строительстве и функционировании гидроэлектростанций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4.7 ОВОС в районах добычи и транспортирования нефти и газа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4.8 ОВОС в зонах сельскохозяйственной мелиорации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4.9 ОВОС природозащитных объектов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B10DC" w:rsidRPr="000942FA">
        <w:trPr>
          <w:trHeight w:val="357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7019" w:rsidRPr="000942FA" w:rsidRDefault="00527019" w:rsidP="005270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527019" w:rsidRPr="000942FA" w:rsidRDefault="00527019" w:rsidP="0052701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</w:t>
      </w:r>
      <w:r>
        <w:rPr>
          <w:rFonts w:ascii="Times New Roman" w:hAnsi="Times New Roman" w:cs="Times New Roman"/>
          <w:sz w:val="24"/>
          <w:szCs w:val="24"/>
        </w:rPr>
        <w:t>остоятельная работа обучающихся.</w:t>
      </w:r>
    </w:p>
    <w:p w:rsidR="00527019" w:rsidRPr="000942FA" w:rsidRDefault="00527019" w:rsidP="0052701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</w:t>
      </w:r>
      <w:r>
        <w:rPr>
          <w:rFonts w:ascii="Times New Roman" w:hAnsi="Times New Roman" w:cs="Times New Roman"/>
          <w:sz w:val="24"/>
          <w:szCs w:val="24"/>
        </w:rPr>
        <w:t>енением мультимедийных средств:</w:t>
      </w:r>
      <w:r w:rsidRPr="000942FA">
        <w:rPr>
          <w:rFonts w:ascii="Times New Roman" w:hAnsi="Times New Roman" w:cs="Times New Roman"/>
          <w:sz w:val="24"/>
          <w:szCs w:val="24"/>
        </w:rPr>
        <w:t xml:space="preserve"> дискуссия на семинаре, </w:t>
      </w:r>
      <w:r>
        <w:rPr>
          <w:rFonts w:ascii="Times New Roman" w:hAnsi="Times New Roman" w:cs="Times New Roman"/>
          <w:sz w:val="24"/>
          <w:szCs w:val="24"/>
        </w:rPr>
        <w:t>тестирование</w:t>
      </w:r>
      <w:r w:rsidRPr="000942FA">
        <w:rPr>
          <w:rFonts w:ascii="Times New Roman" w:hAnsi="Times New Roman" w:cs="Times New Roman"/>
          <w:sz w:val="24"/>
          <w:szCs w:val="24"/>
        </w:rPr>
        <w:t xml:space="preserve"> в ЭИОС </w:t>
      </w:r>
      <w:r>
        <w:rPr>
          <w:rFonts w:ascii="Times New Roman" w:hAnsi="Times New Roman" w:cs="Times New Roman"/>
          <w:sz w:val="24"/>
          <w:szCs w:val="24"/>
        </w:rPr>
        <w:t>Мининского университета</w:t>
      </w:r>
    </w:p>
    <w:p w:rsidR="00527019" w:rsidRPr="000942FA" w:rsidRDefault="00527019" w:rsidP="005270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7019" w:rsidRPr="000942FA" w:rsidRDefault="00527019" w:rsidP="005270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E46C7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527019" w:rsidRPr="000942FA" w:rsidRDefault="00527019" w:rsidP="00527019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42"/>
        <w:gridCol w:w="1521"/>
        <w:gridCol w:w="1844"/>
        <w:gridCol w:w="1335"/>
        <w:gridCol w:w="1181"/>
        <w:gridCol w:w="1135"/>
        <w:gridCol w:w="858"/>
        <w:gridCol w:w="920"/>
      </w:tblGrid>
      <w:tr w:rsidR="00527019" w:rsidRPr="000942FA" w:rsidTr="00D70FB5">
        <w:trPr>
          <w:trHeight w:val="600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7019" w:rsidRPr="00384681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2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27019" w:rsidRPr="000942FA" w:rsidTr="00D70FB5">
        <w:trPr>
          <w:trHeight w:val="300"/>
          <w:jc w:val="center"/>
        </w:trPr>
        <w:tc>
          <w:tcPr>
            <w:tcW w:w="6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384681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27019" w:rsidRPr="000942FA" w:rsidTr="00D70FB5">
        <w:trPr>
          <w:trHeight w:val="300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384681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и презентация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презентацией, ответы на вопросы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27019" w:rsidRPr="000942FA" w:rsidTr="00D70FB5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44560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27019" w:rsidRPr="000942FA" w:rsidTr="00D70FB5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44560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527019" w:rsidRPr="000942FA" w:rsidTr="00C65080">
        <w:trPr>
          <w:trHeight w:val="2701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384681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ОР.1.1.2 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контрольной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27019" w:rsidRPr="000942FA" w:rsidTr="00D70FB5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44560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527019" w:rsidRPr="000942FA" w:rsidTr="00C65080">
        <w:trPr>
          <w:trHeight w:val="1329"/>
          <w:jc w:val="center"/>
        </w:trPr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44560D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7019" w:rsidRPr="000942FA" w:rsidRDefault="00527019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B10DC" w:rsidRPr="000942FA" w:rsidRDefault="006B10DC" w:rsidP="003846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3846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C65080" w:rsidRDefault="006B10DC" w:rsidP="002615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7. Учебно-методическое и информационное обеспечение</w:t>
      </w:r>
    </w:p>
    <w:p w:rsidR="006B10DC" w:rsidRPr="00C65080" w:rsidRDefault="006B10DC" w:rsidP="002615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>7.1. Основная литература</w:t>
      </w:r>
    </w:p>
    <w:p w:rsidR="006B10DC" w:rsidRPr="00C65080" w:rsidRDefault="006B10DC" w:rsidP="0026150C">
      <w:pPr>
        <w:numPr>
          <w:ilvl w:val="0"/>
          <w:numId w:val="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sz w:val="26"/>
          <w:szCs w:val="26"/>
          <w:lang w:eastAsia="ru-RU"/>
        </w:rPr>
        <w:t xml:space="preserve">Ветошкин, А.Г. Инженерная зашита окружающей среды от вредных выбросов: учебное пособие: В 2-х частях / А.Г. Ветошкин. - 2-е изд. испр. и доп. - Москва; Вологда: Инфра-Инженерия, 2016. - 416 с : ил., табл., схем. - Библиогр. в кн. - ISBN 978-5-9729-0127-2; То же [Электронный ресурс]. - URL: </w:t>
      </w:r>
      <w:r w:rsidRPr="00C65080">
        <w:rPr>
          <w:rFonts w:ascii="Times New Roman" w:hAnsi="Times New Roman" w:cs="Times New Roman"/>
          <w:color w:val="365F91"/>
          <w:sz w:val="26"/>
          <w:szCs w:val="26"/>
          <w:lang w:eastAsia="ru-RU"/>
        </w:rPr>
        <w:t>http://biblioclub.ru/index.php?page=book&amp;id=444180.</w:t>
      </w:r>
    </w:p>
    <w:p w:rsidR="006B10DC" w:rsidRPr="00C65080" w:rsidRDefault="006B10DC" w:rsidP="0026150C">
      <w:pPr>
        <w:numPr>
          <w:ilvl w:val="0"/>
          <w:numId w:val="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Style w:val="af6"/>
          <w:rFonts w:ascii="Times New Roman" w:hAnsi="Times New Roman" w:cs="Times New Roman"/>
          <w:color w:val="auto"/>
          <w:sz w:val="26"/>
          <w:szCs w:val="26"/>
          <w:u w:val="none"/>
          <w:lang w:eastAsia="ru-RU"/>
        </w:rPr>
      </w:pPr>
      <w:r w:rsidRPr="00C65080">
        <w:rPr>
          <w:rFonts w:ascii="Times New Roman" w:hAnsi="Times New Roman" w:cs="Times New Roman"/>
          <w:sz w:val="26"/>
          <w:szCs w:val="26"/>
        </w:rPr>
        <w:t>Экологическое право России: учебное пособие / под ред. Н.В. Румянцева. - 5-е изд., перераб. и доп. - Москва: ЮНИТИ-ДАНА: Закон и право, 2016. - 352 с.: ил. - (Duralex, sedlex). - Библиогр. в кн. - ISBN 978-5-238-02826-2; То же [Электронный ресурс]. - URL:</w:t>
      </w:r>
      <w:r w:rsidRPr="00C65080">
        <w:rPr>
          <w:rFonts w:ascii="Times New Roman" w:hAnsi="Times New Roman" w:cs="Times New Roman"/>
          <w:color w:val="454545"/>
          <w:sz w:val="26"/>
          <w:szCs w:val="26"/>
        </w:rPr>
        <w:t> </w:t>
      </w:r>
      <w:hyperlink r:id="rId12" w:history="1">
        <w:r w:rsidRPr="00C65080">
          <w:rPr>
            <w:rStyle w:val="af6"/>
            <w:rFonts w:ascii="Times New Roman" w:hAnsi="Times New Roman" w:cs="Times New Roman"/>
            <w:color w:val="006CA1"/>
            <w:sz w:val="26"/>
            <w:szCs w:val="26"/>
          </w:rPr>
          <w:t>http://biblioclub.ru/index.php?page=book&amp;id=446584</w:t>
        </w:r>
      </w:hyperlink>
    </w:p>
    <w:p w:rsidR="00527019" w:rsidRPr="00C65080" w:rsidRDefault="00527019" w:rsidP="00527019">
      <w:pPr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006CA1"/>
          <w:sz w:val="26"/>
          <w:szCs w:val="26"/>
        </w:rPr>
      </w:pPr>
    </w:p>
    <w:p w:rsidR="006B10DC" w:rsidRPr="00C65080" w:rsidRDefault="006B10DC" w:rsidP="002615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>7.2. Дополнительная литература</w:t>
      </w:r>
    </w:p>
    <w:p w:rsidR="006B10DC" w:rsidRPr="00C65080" w:rsidRDefault="006B10DC" w:rsidP="0026150C">
      <w:pPr>
        <w:numPr>
          <w:ilvl w:val="0"/>
          <w:numId w:val="7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978-5-9729-0124-1; То же [Электронный ресурс]. - URL: http://biblioclub.ru/index.php?page=book&amp;id=444182.</w:t>
      </w:r>
    </w:p>
    <w:p w:rsidR="006B10DC" w:rsidRPr="00C65080" w:rsidRDefault="006B10DC" w:rsidP="0026150C">
      <w:pPr>
        <w:numPr>
          <w:ilvl w:val="0"/>
          <w:numId w:val="7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 xml:space="preserve">Околелова, А.А. Экологический мониторинг : учебное пособие для студентов высших учебных заведений / А.А. Околелова, Г.С. Егорова ; Волгоградский государственный технический университет. - Волгоград :ВолгГТУ, 2014. - 116 с. : ил. - Библиогр. в кн. ; То же [Электронный ресурс]. - URL: http://biblioclub.ru/index.php?page=book&amp;id=255954 </w:t>
      </w:r>
    </w:p>
    <w:p w:rsidR="006B10DC" w:rsidRPr="00C65080" w:rsidRDefault="006B10DC" w:rsidP="0026150C">
      <w:pPr>
        <w:numPr>
          <w:ilvl w:val="0"/>
          <w:numId w:val="7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 xml:space="preserve">Васина, М.В. Разработка проекта нормативов образования отходов и лимитов на их размещение: учебное пособие / М.В. Васина, Е.Г. Холкин; Минобрнауки </w:t>
      </w:r>
      <w:r w:rsidRPr="00C65080">
        <w:rPr>
          <w:rFonts w:ascii="Times New Roman" w:hAnsi="Times New Roman" w:cs="Times New Roman"/>
          <w:sz w:val="26"/>
          <w:szCs w:val="26"/>
        </w:rPr>
        <w:lastRenderedPageBreak/>
        <w:t xml:space="preserve">России, Омский государственный технический университет. - Омск: Издательство ОмГТУ, 2017. - 124 с.: табл., схем. - Библиогр.: с. 82-83 - ISBN 978-5-8149-2452-0; То же [Электронный ресурс]. - URL: http://biblioclub.ru/index.php?page=book&amp;id=493458 </w:t>
      </w:r>
    </w:p>
    <w:p w:rsidR="006B10DC" w:rsidRPr="00C65080" w:rsidRDefault="006B10DC" w:rsidP="0026150C">
      <w:pPr>
        <w:numPr>
          <w:ilvl w:val="0"/>
          <w:numId w:val="7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 xml:space="preserve">Скобелев, Д.О. Наилучшие доступные технологии: учебное пособие / Д.О. Скобелев, Б.В. Боравский, О.Ю. Чечеватова; Академия стандартизации, метрологии и сертификации. - Москва: АСМС, 2015. - 176 с. - ISBN 978-5-93088-160-8; То же [Электронный ресурс]. - URL: </w:t>
      </w:r>
      <w:hyperlink r:id="rId13" w:history="1">
        <w:r w:rsidR="00C65080" w:rsidRPr="00C65080">
          <w:rPr>
            <w:rStyle w:val="af6"/>
            <w:rFonts w:ascii="Times New Roman" w:hAnsi="Times New Roman" w:cs="Times New Roman"/>
            <w:sz w:val="26"/>
            <w:szCs w:val="26"/>
          </w:rPr>
          <w:t>http://biblioclub.ru/index.php?page=book&amp;id=431029</w:t>
        </w:r>
      </w:hyperlink>
      <w:r w:rsidRPr="00C65080">
        <w:rPr>
          <w:rFonts w:ascii="Times New Roman" w:hAnsi="Times New Roman" w:cs="Times New Roman"/>
          <w:sz w:val="26"/>
          <w:szCs w:val="26"/>
        </w:rPr>
        <w:t>.</w:t>
      </w:r>
    </w:p>
    <w:p w:rsidR="00C65080" w:rsidRPr="00C65080" w:rsidRDefault="00C65080" w:rsidP="00C65080">
      <w:pPr>
        <w:numPr>
          <w:ilvl w:val="0"/>
          <w:numId w:val="7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 </w:t>
      </w:r>
      <w:hyperlink r:id="rId14" w:history="1">
        <w:r w:rsidRPr="00C65080">
          <w:rPr>
            <w:rStyle w:val="af6"/>
            <w:rFonts w:ascii="Times New Roman" w:hAnsi="Times New Roman" w:cs="Times New Roman"/>
            <w:color w:val="006CA1"/>
            <w:sz w:val="26"/>
            <w:szCs w:val="26"/>
          </w:rPr>
          <w:t>http://biblioclub.ru/index.php?page=book&amp;id=494076</w:t>
        </w:r>
      </w:hyperlink>
    </w:p>
    <w:p w:rsidR="00C65080" w:rsidRPr="00C65080" w:rsidRDefault="00C65080" w:rsidP="00C65080">
      <w:pPr>
        <w:numPr>
          <w:ilvl w:val="0"/>
          <w:numId w:val="7"/>
        </w:numPr>
        <w:tabs>
          <w:tab w:val="clear" w:pos="720"/>
        </w:tabs>
        <w:spacing w:after="0" w:line="240" w:lineRule="auto"/>
        <w:ind w:left="426" w:hanging="426"/>
        <w:jc w:val="both"/>
        <w:rPr>
          <w:rStyle w:val="af6"/>
          <w:rFonts w:ascii="Times New Roman" w:hAnsi="Times New Roman" w:cs="Times New Roman"/>
          <w:color w:val="auto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>Керро, Н.И. Экологическая безопасность в строительстве: риски и предпроектные исследования / Н.И. Керро. - Москва; Вологда: Инфра-Инженерия, 2017. - 247 с.: ил., табл., схем. - ISBN 978-5-9729-0152-4; То же [Электронный ресурс]. - URL:</w:t>
      </w:r>
      <w:r w:rsidRPr="00C65080">
        <w:rPr>
          <w:rFonts w:ascii="Times New Roman" w:hAnsi="Times New Roman" w:cs="Times New Roman"/>
          <w:color w:val="454545"/>
          <w:sz w:val="26"/>
          <w:szCs w:val="26"/>
        </w:rPr>
        <w:t> </w:t>
      </w:r>
      <w:hyperlink r:id="rId15" w:history="1">
        <w:r w:rsidRPr="00C65080">
          <w:rPr>
            <w:rStyle w:val="af6"/>
            <w:rFonts w:ascii="Times New Roman" w:hAnsi="Times New Roman" w:cs="Times New Roman"/>
            <w:color w:val="006CA1"/>
            <w:sz w:val="26"/>
            <w:szCs w:val="26"/>
          </w:rPr>
          <w:t>http://biblioclub.ru/index.php?page=book&amp;id=464437</w:t>
        </w:r>
      </w:hyperlink>
    </w:p>
    <w:p w:rsidR="00C65080" w:rsidRPr="00C65080" w:rsidRDefault="00C65080" w:rsidP="00C65080">
      <w:pPr>
        <w:numPr>
          <w:ilvl w:val="0"/>
          <w:numId w:val="7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sz w:val="26"/>
          <w:szCs w:val="26"/>
        </w:rPr>
        <w:t>Основы инженерной экологии: учебное пособие / В.В. Денисов, И.А. Денисова, В.В. Гутенов, Л.Н. Фесенко ; под ред. В.В. Денисова. - Ростов-на-Дону : Издательство «Феникс», 2013. - 624 с.: ил., схем., табл. - (Высшее образование). - ISBN 978-5-222-21011-6; То же [Электронный ресурс]. - URL: </w:t>
      </w:r>
      <w:hyperlink r:id="rId16" w:history="1">
        <w:r w:rsidRPr="00C65080">
          <w:rPr>
            <w:rStyle w:val="af6"/>
            <w:rFonts w:ascii="Times New Roman" w:hAnsi="Times New Roman" w:cs="Times New Roman"/>
            <w:sz w:val="26"/>
            <w:szCs w:val="26"/>
          </w:rPr>
          <w:t>http://biblioclub.ru/index.php?page=book&amp;id=271599</w:t>
        </w:r>
      </w:hyperlink>
      <w:r w:rsidRPr="00C65080">
        <w:rPr>
          <w:rFonts w:ascii="Times New Roman" w:hAnsi="Times New Roman" w:cs="Times New Roman"/>
          <w:sz w:val="26"/>
          <w:szCs w:val="26"/>
        </w:rPr>
        <w:t>.</w:t>
      </w:r>
    </w:p>
    <w:p w:rsidR="00C65080" w:rsidRPr="00C65080" w:rsidRDefault="00C65080" w:rsidP="00C65080">
      <w:pPr>
        <w:numPr>
          <w:ilvl w:val="0"/>
          <w:numId w:val="7"/>
        </w:numPr>
        <w:tabs>
          <w:tab w:val="clear" w:pos="720"/>
          <w:tab w:val="num" w:pos="426"/>
        </w:tabs>
        <w:spacing w:after="0" w:line="240" w:lineRule="auto"/>
        <w:ind w:hanging="720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t>Темнова, Е.Б. Прогнозирование и мониторинг природных и техногенных процессов : учебное пособие / Е.Б. Темнова; Поволжский государственный технологический университет. - Йошкар-Ола: ПГТУ, 2016. - 84 с. : ил., схем. - Библиогр. в кн. - ISBN 978-5-8158-1664-0; То же [Электронный ресурс]. - URL:</w:t>
      </w:r>
      <w:r w:rsidRPr="00C65080">
        <w:rPr>
          <w:rFonts w:ascii="Times New Roman" w:hAnsi="Times New Roman" w:cs="Times New Roman"/>
          <w:color w:val="454545"/>
          <w:sz w:val="26"/>
          <w:szCs w:val="26"/>
        </w:rPr>
        <w:t> </w:t>
      </w:r>
      <w:hyperlink r:id="rId17" w:history="1">
        <w:r w:rsidRPr="00C65080">
          <w:rPr>
            <w:rStyle w:val="af6"/>
            <w:rFonts w:ascii="Times New Roman" w:hAnsi="Times New Roman" w:cs="Times New Roman"/>
            <w:color w:val="006CA1"/>
            <w:sz w:val="26"/>
            <w:szCs w:val="26"/>
          </w:rPr>
          <w:t>http://biblioclub.ru/index.php?page=book&amp;id=459517</w:t>
        </w:r>
      </w:hyperlink>
    </w:p>
    <w:p w:rsidR="006B10DC" w:rsidRPr="00C65080" w:rsidRDefault="006B10DC" w:rsidP="002615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sz w:val="26"/>
          <w:szCs w:val="26"/>
        </w:rPr>
        <w:t>.</w:t>
      </w:r>
    </w:p>
    <w:p w:rsidR="006B10DC" w:rsidRPr="00C65080" w:rsidRDefault="006B10DC" w:rsidP="003846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10DC" w:rsidRPr="00C65080" w:rsidRDefault="006B10DC" w:rsidP="00384681">
      <w:pPr>
        <w:numPr>
          <w:ilvl w:val="0"/>
          <w:numId w:val="4"/>
        </w:num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color w:val="000000"/>
          <w:sz w:val="26"/>
          <w:szCs w:val="26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6B10DC" w:rsidRPr="00C65080" w:rsidRDefault="006B10DC" w:rsidP="003846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</w:p>
    <w:p w:rsidR="006B10DC" w:rsidRPr="00C65080" w:rsidRDefault="006B10DC" w:rsidP="003846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10DC" w:rsidRPr="00C65080" w:rsidRDefault="00B3351A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hyperlink r:id="rId18" w:history="1">
        <w:r w:rsidR="006B10DC" w:rsidRPr="00C65080">
          <w:rPr>
            <w:rFonts w:ascii="Times New Roman" w:hAnsi="Times New Roman" w:cs="Times New Roman"/>
            <w:color w:val="0563C1"/>
            <w:sz w:val="26"/>
            <w:szCs w:val="26"/>
            <w:u w:val="single"/>
            <w:lang w:eastAsia="ru-RU"/>
          </w:rPr>
          <w:t>https://biblioclub.ru/</w:t>
        </w:r>
      </w:hyperlink>
      <w:r w:rsidR="006B10DC" w:rsidRPr="00C65080">
        <w:rPr>
          <w:rFonts w:ascii="Times New Roman" w:hAnsi="Times New Roman" w:cs="Times New Roman"/>
          <w:color w:val="000000"/>
          <w:sz w:val="26"/>
          <w:szCs w:val="26"/>
        </w:rPr>
        <w:t>ЭБС «Университетская библиотека онлайн»</w:t>
      </w:r>
    </w:p>
    <w:p w:rsidR="006B10DC" w:rsidRPr="00C65080" w:rsidRDefault="00B3351A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hyperlink r:id="rId19" w:history="1">
        <w:r w:rsidR="006B10DC" w:rsidRPr="00C65080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http://mineco-nn.ru/</w:t>
        </w:r>
      </w:hyperlink>
      <w:r w:rsidR="006B10DC" w:rsidRPr="00C65080">
        <w:rPr>
          <w:rFonts w:ascii="Times New Roman" w:hAnsi="Times New Roman" w:cs="Times New Roman"/>
          <w:color w:val="000000"/>
          <w:sz w:val="26"/>
          <w:szCs w:val="26"/>
        </w:rPr>
        <w:t xml:space="preserve"> Министерство природных ресурсов и экологии Нижегородской области</w:t>
      </w:r>
    </w:p>
    <w:p w:rsidR="006B10DC" w:rsidRPr="00C65080" w:rsidRDefault="00B3351A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hyperlink r:id="rId20" w:history="1">
        <w:r w:rsidR="006B10DC" w:rsidRPr="00C65080">
          <w:rPr>
            <w:rFonts w:ascii="Times New Roman" w:hAnsi="Times New Roman" w:cs="Times New Roman"/>
            <w:color w:val="0563C1"/>
            <w:sz w:val="26"/>
            <w:szCs w:val="26"/>
            <w:u w:val="single"/>
          </w:rPr>
          <w:t>http://52.rpn.gov.ru/</w:t>
        </w:r>
      </w:hyperlink>
      <w:hyperlink r:id="rId21" w:history="1">
        <w:r w:rsidR="006B10DC" w:rsidRPr="00C65080">
          <w:rPr>
            <w:rFonts w:ascii="Times New Roman" w:hAnsi="Times New Roman" w:cs="Times New Roman"/>
            <w:sz w:val="26"/>
            <w:szCs w:val="26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6B10DC" w:rsidRPr="00C65080" w:rsidRDefault="006B10DC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8. Фонды оценочных средств</w:t>
      </w:r>
    </w:p>
    <w:p w:rsidR="006B10DC" w:rsidRPr="00C65080" w:rsidRDefault="006B10DC" w:rsidP="00384681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spacing w:val="-4"/>
          <w:sz w:val="26"/>
          <w:szCs w:val="26"/>
          <w:lang w:eastAsia="ru-RU"/>
        </w:rPr>
        <w:t>Фонд оценочных средств представлен в Приложении 1.</w:t>
      </w:r>
    </w:p>
    <w:p w:rsidR="006B10DC" w:rsidRPr="00C65080" w:rsidRDefault="006B10DC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6B10DC" w:rsidRPr="00C65080" w:rsidRDefault="006B10DC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9. Материально-техническое обеспечение образовательного процесса по дисциплине</w:t>
      </w:r>
    </w:p>
    <w:p w:rsidR="006B10DC" w:rsidRPr="00C65080" w:rsidRDefault="006B10DC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i/>
          <w:iCs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 xml:space="preserve"> 9.1. Описание материально-технической базы</w:t>
      </w:r>
    </w:p>
    <w:p w:rsidR="006B10DC" w:rsidRPr="00C65080" w:rsidRDefault="006B10DC" w:rsidP="00384681">
      <w:pPr>
        <w:spacing w:after="0" w:line="24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C65080">
        <w:rPr>
          <w:rFonts w:ascii="Times New Roman" w:hAnsi="Times New Roman" w:cs="Times New Roman"/>
          <w:sz w:val="26"/>
          <w:szCs w:val="26"/>
        </w:rPr>
        <w:lastRenderedPageBreak/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</w:t>
      </w:r>
    </w:p>
    <w:p w:rsidR="006B10DC" w:rsidRPr="00C65080" w:rsidRDefault="006B10DC" w:rsidP="00F96992">
      <w:pPr>
        <w:spacing w:after="0" w:line="240" w:lineRule="auto"/>
        <w:ind w:left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C65080">
        <w:rPr>
          <w:rFonts w:ascii="Times New Roman" w:hAnsi="Times New Roman" w:cs="Times New Roman"/>
          <w:i/>
          <w:iCs/>
          <w:sz w:val="26"/>
          <w:szCs w:val="26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10DC" w:rsidRPr="00C65080" w:rsidRDefault="006B10DC" w:rsidP="009F30A8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lang w:val="en-US"/>
        </w:rPr>
      </w:pPr>
      <w:r w:rsidRPr="00C65080">
        <w:rPr>
          <w:rFonts w:ascii="Times New Roman" w:hAnsi="Times New Roman" w:cs="Times New Roman"/>
          <w:color w:val="000000"/>
          <w:sz w:val="26"/>
          <w:szCs w:val="26"/>
          <w:lang w:val="en-US"/>
        </w:rPr>
        <w:t xml:space="preserve">LMS Moodle, </w:t>
      </w:r>
      <w:r w:rsidRPr="00C65080">
        <w:rPr>
          <w:rFonts w:ascii="Times New Roman" w:hAnsi="Times New Roman" w:cs="Times New Roman"/>
          <w:color w:val="000000"/>
          <w:sz w:val="26"/>
          <w:szCs w:val="26"/>
        </w:rPr>
        <w:t>Пакет</w:t>
      </w:r>
      <w:r w:rsidRPr="00C65080">
        <w:rPr>
          <w:rFonts w:ascii="Times New Roman" w:hAnsi="Times New Roman" w:cs="Times New Roman"/>
          <w:color w:val="000000"/>
          <w:sz w:val="26"/>
          <w:szCs w:val="26"/>
          <w:lang w:val="en-US"/>
        </w:rPr>
        <w:t xml:space="preserve"> Microsoft Office (Word, Excel, Power Point </w:t>
      </w:r>
      <w:r w:rsidRPr="00C65080">
        <w:rPr>
          <w:rFonts w:ascii="Times New Roman" w:hAnsi="Times New Roman" w:cs="Times New Roman"/>
          <w:color w:val="000000"/>
          <w:sz w:val="26"/>
          <w:szCs w:val="26"/>
        </w:rPr>
        <w:t>ит</w:t>
      </w:r>
      <w:r w:rsidRPr="00C65080">
        <w:rPr>
          <w:rFonts w:ascii="Times New Roman" w:hAnsi="Times New Roman" w:cs="Times New Roman"/>
          <w:color w:val="000000"/>
          <w:sz w:val="26"/>
          <w:szCs w:val="26"/>
          <w:lang w:val="en-US"/>
        </w:rPr>
        <w:t>.</w:t>
      </w:r>
      <w:r w:rsidRPr="00C65080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C65080">
        <w:rPr>
          <w:rFonts w:ascii="Times New Roman" w:hAnsi="Times New Roman" w:cs="Times New Roman"/>
          <w:color w:val="000000"/>
          <w:sz w:val="26"/>
          <w:szCs w:val="26"/>
          <w:lang w:val="en-US"/>
        </w:rPr>
        <w:t xml:space="preserve">.), </w:t>
      </w:r>
      <w:r w:rsidRPr="00C65080">
        <w:rPr>
          <w:rFonts w:ascii="Times New Roman" w:hAnsi="Times New Roman" w:cs="Times New Roman"/>
          <w:color w:val="000000"/>
          <w:sz w:val="26"/>
          <w:szCs w:val="26"/>
        </w:rPr>
        <w:t>Интернетбраузер</w:t>
      </w:r>
      <w:r w:rsidRPr="00C65080">
        <w:rPr>
          <w:rFonts w:ascii="Times New Roman" w:hAnsi="Times New Roman" w:cs="Times New Roman"/>
          <w:color w:val="000000"/>
          <w:sz w:val="26"/>
          <w:szCs w:val="26"/>
          <w:lang w:val="en-US"/>
        </w:rPr>
        <w:t>.</w:t>
      </w:r>
    </w:p>
    <w:p w:rsidR="006B10DC" w:rsidRPr="00C65080" w:rsidRDefault="00B3351A" w:rsidP="009F30A8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hyperlink r:id="rId22" w:history="1"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  <w:lang w:val="en-US"/>
          </w:rPr>
          <w:t>http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</w:rPr>
          <w:t>://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  <w:lang w:val="en-US"/>
          </w:rPr>
          <w:t>www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</w:rPr>
          <w:t>.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  <w:lang w:val="en-US"/>
          </w:rPr>
          <w:t>consultant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</w:rPr>
          <w:t>.</w:t>
        </w:r>
        <w:r w:rsidR="006B10DC" w:rsidRPr="00C65080">
          <w:rPr>
            <w:rFonts w:ascii="Times New Roman" w:hAnsi="Times New Roman" w:cs="Times New Roman"/>
            <w:color w:val="0000FF"/>
            <w:sz w:val="26"/>
            <w:szCs w:val="26"/>
            <w:u w:val="single"/>
            <w:lang w:val="en-US"/>
          </w:rPr>
          <w:t>ru</w:t>
        </w:r>
      </w:hyperlink>
      <w:r w:rsidR="006B10DC" w:rsidRPr="00C65080">
        <w:rPr>
          <w:rFonts w:ascii="Times New Roman" w:hAnsi="Times New Roman" w:cs="Times New Roman"/>
          <w:color w:val="000000"/>
          <w:sz w:val="26"/>
          <w:szCs w:val="26"/>
        </w:rPr>
        <w:t xml:space="preserve"> Правовые ресурсы</w:t>
      </w:r>
    </w:p>
    <w:p w:rsidR="006B10DC" w:rsidRPr="00C65080" w:rsidRDefault="006B10DC" w:rsidP="009F30A8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65080">
        <w:rPr>
          <w:rFonts w:ascii="Times New Roman" w:hAnsi="Times New Roman" w:cs="Times New Roman"/>
          <w:color w:val="000000"/>
          <w:sz w:val="26"/>
          <w:szCs w:val="26"/>
        </w:rPr>
        <w:t>http://www.biblioclub.ru ЭБС «Университетская библиотека онлайн»</w:t>
      </w:r>
    </w:p>
    <w:p w:rsidR="006B10DC" w:rsidRPr="00C65080" w:rsidRDefault="006B10DC" w:rsidP="009F30A8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65080">
        <w:rPr>
          <w:rFonts w:ascii="Times New Roman" w:hAnsi="Times New Roman" w:cs="Times New Roman"/>
          <w:color w:val="000000"/>
          <w:sz w:val="26"/>
          <w:szCs w:val="26"/>
        </w:rPr>
        <w:t>http://www.elibrary.ru Научная электронная библиотека</w:t>
      </w:r>
    </w:p>
    <w:p w:rsidR="006B10DC" w:rsidRDefault="006B10DC" w:rsidP="009F30A8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491A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6B10DC" w:rsidRPr="000942FA" w:rsidRDefault="006B10DC" w:rsidP="00094AF8">
      <w:pPr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6B10DC" w:rsidRPr="000942FA" w:rsidRDefault="006B10DC" w:rsidP="00094A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«Экологическое проектирование»</w:t>
      </w:r>
    </w:p>
    <w:p w:rsidR="006B10DC" w:rsidRPr="000942FA" w:rsidRDefault="006B10DC" w:rsidP="00094A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Экологическая экспертиза,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формированию профессиональной компетентности в области теоретических основ геоэкологического и экологического проектирования и практических навыков по экологическому обоснованию хозяйственной и иной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геоэкологического и экологического обоснования хозяйственной и иной деятельности на уровне технико-экономического обоснования, проектирования и строительства объектов;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навыками экологического проектирования различных объектов;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анализа конкретных проектов;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6B10DC" w:rsidRPr="000942FA">
        <w:trPr>
          <w:trHeight w:val="303"/>
        </w:trPr>
        <w:tc>
          <w:tcPr>
            <w:tcW w:w="1134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9" w:type="dxa"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</w:tcPr>
          <w:p w:rsidR="006B10DC" w:rsidRPr="00E46C7F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3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0942FA">
        <w:trPr>
          <w:trHeight w:val="261"/>
        </w:trPr>
        <w:tc>
          <w:tcPr>
            <w:tcW w:w="1134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9" w:type="dxa"/>
            <w:vMerge w:val="restart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области охраны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992" w:type="dxa"/>
          </w:tcPr>
          <w:p w:rsidR="006B10DC" w:rsidRPr="00E46C7F" w:rsidRDefault="006B10DC" w:rsidP="00007C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693" w:type="dxa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теоретических основы экологического мониторинга, нормирования и снижения загрязнения окружающей среды, основ техногенных систем и экологического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риска, нормативно-правовых основ различных видов экологического проектирования, специфику экологического проектирования отдельных производств, основные закономерности влияния важнейших объектов хозяйственной деятельности человека на природную среду отраслей хозяйства, новых технологий и материалов. Использует современный методический инструментарий для решения профессиональных задач. Владеет навыками использования теоретических знаний в практической деятельности в т.ч. с помощью современного оборудования и приборов, информационных систем и программного обеспечения.</w:t>
            </w:r>
          </w:p>
        </w:tc>
        <w:tc>
          <w:tcPr>
            <w:tcW w:w="993" w:type="dxa"/>
            <w:shd w:val="clear" w:color="000000" w:fill="FFFFFF"/>
          </w:tcPr>
          <w:p w:rsidR="006B10DC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ОПК-6;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2126" w:type="dxa"/>
            <w:shd w:val="clear" w:color="000000" w:fill="FFFFFF"/>
          </w:tcPr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практической </w:t>
            </w:r>
            <w:r w:rsidR="001A169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творческой </w:t>
            </w: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работы</w:t>
            </w:r>
          </w:p>
          <w:p w:rsidR="006B10DC" w:rsidRPr="000942FA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банка тестовых заданий итогового </w:t>
            </w: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тестирований в ЭИОС.</w:t>
            </w:r>
          </w:p>
        </w:tc>
      </w:tr>
      <w:tr w:rsidR="006B10DC" w:rsidRPr="000942FA">
        <w:trPr>
          <w:trHeight w:val="261"/>
        </w:trPr>
        <w:tc>
          <w:tcPr>
            <w:tcW w:w="1134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9" w:type="dxa"/>
            <w:vMerge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6B10DC" w:rsidRPr="0044560D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2693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методов подготовки документации для различных видов экологических проектов, проведения инженерно-экологических исследований для оценки воздействия на окружающую среду разных видов хозяйственной деятельности, методы оценки воздействия хозяйственной деятельности на окружающую среду и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ресурсами. Умеет собирать исходную информацию, анализировать современное состояние окружающей среды, прогнозировать и анализировать изменения окружающей среды на различных этапах реализации проекта, эколого-географически обосновывать размещение объекта; разрабатывать рекомендации по снижению отрицательных последствий рассматриваемого проекта; выявляет и проводить анализ альтернатив использования ландшафта. Владеет методами экологического проектирования, а также методами обработки, анализа и синтеза полевой и лабораторной экологической информации и способен использовать теоретические знания в нестандартных задачах и сложных ситуациях в профессиональной деятельности.</w:t>
            </w:r>
          </w:p>
        </w:tc>
        <w:tc>
          <w:tcPr>
            <w:tcW w:w="993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ПК-9</w:t>
            </w:r>
          </w:p>
        </w:tc>
        <w:tc>
          <w:tcPr>
            <w:tcW w:w="2126" w:type="dxa"/>
            <w:shd w:val="clear" w:color="000000" w:fill="FFFFFF"/>
          </w:tcPr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Проектная деятельность</w:t>
            </w:r>
          </w:p>
          <w:p w:rsidR="006B10DC" w:rsidRPr="000942FA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  <w:tr w:rsidR="006B10DC" w:rsidRPr="000942FA">
        <w:trPr>
          <w:trHeight w:val="261"/>
        </w:trPr>
        <w:tc>
          <w:tcPr>
            <w:tcW w:w="1134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9" w:type="dxa"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6B10DC" w:rsidRPr="0044560D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ОР.1.2.3</w:t>
            </w:r>
          </w:p>
        </w:tc>
        <w:tc>
          <w:tcPr>
            <w:tcW w:w="2693" w:type="dxa"/>
            <w:vAlign w:val="center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по осуществлению экологического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нормирования в целях экологического проектирования. Умеет формулировать и решать аналитические, оценочные, прогностические, рекомендательные задачи, использовать геоинформационные системы и расчетный аппарат. Владеет навыками экологического проектирования проектов различного уровня</w:t>
            </w:r>
          </w:p>
        </w:tc>
        <w:tc>
          <w:tcPr>
            <w:tcW w:w="993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ПК-10</w:t>
            </w:r>
          </w:p>
        </w:tc>
        <w:tc>
          <w:tcPr>
            <w:tcW w:w="2126" w:type="dxa"/>
            <w:shd w:val="clear" w:color="000000" w:fill="FFFFFF"/>
          </w:tcPr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Выполнение практической работы.</w:t>
            </w:r>
          </w:p>
          <w:p w:rsidR="00E619C3" w:rsidRPr="00E619C3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вопросы.</w:t>
            </w:r>
          </w:p>
          <w:p w:rsidR="006B10DC" w:rsidRPr="000942FA" w:rsidRDefault="00E619C3" w:rsidP="00E61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6B10DC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10DC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Геоэкологическое проектирование. Общие методологические положения и принципы.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Организационно-методические основы экологического проектирования.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Нормативно-правовые основы экологического проектирования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Экологическое проектирование отдельных отраслей хозяйства, новых технологий и материалов.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Свойства окружающей среды как условия хозяйственной деятельности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Экологические требования к производственным объектам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Экологическое обоснование проектов горнодобывающей промышленности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2.4Специфика экологического проектирования объектов цветной и черной металлургии.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2.5Экологическое обоснование проектов базовой энергетики – тепловых, атомных станций и проектов гидроэлектростанций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2.6Экологическое обоснование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проектов добычи нефти и газа и их транспортировки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2.7Экологическое обоснование проектов сельскохозяйственного производства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2.8Проектирование и экологическое обоснование природозащитных объектов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2.9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Проектированиеприродоохранныхобъектов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B10DC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E46C7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6B10DC" w:rsidRPr="000942FA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273DC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10DC" w:rsidRPr="000942FA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273DC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10DC" w:rsidRPr="000942FA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273DC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Кластер понятий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273DC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9C208E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9C208E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E619C3" w:rsidRPr="009C208E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9C208E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9C208E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467A04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467A04" w:rsidRDefault="00E619C3" w:rsidP="00E62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619C3" w:rsidRPr="000942FA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273DC5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9C3" w:rsidRPr="000942FA" w:rsidRDefault="00E619C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530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10DC" w:rsidRPr="000942FA" w:rsidRDefault="006B10DC" w:rsidP="00053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B10DC" w:rsidRDefault="006B10DC" w:rsidP="0005304B">
      <w:pPr>
        <w:numPr>
          <w:ilvl w:val="0"/>
          <w:numId w:val="19"/>
        </w:numPr>
        <w:tabs>
          <w:tab w:val="clear" w:pos="720"/>
          <w:tab w:val="left" w:pos="284"/>
          <w:tab w:val="num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 xml:space="preserve">: учебник / под ред. В.А. Похвощева ; Московская международная высшая школа бизнеса «МИРБИС» (Институт), Кафедра менеджмента. - </w:t>
      </w:r>
      <w:r>
        <w:rPr>
          <w:rFonts w:ascii="Times New Roman" w:hAnsi="Times New Roman" w:cs="Times New Roman"/>
          <w:sz w:val="24"/>
          <w:szCs w:val="24"/>
          <w:lang w:eastAsia="ru-RU"/>
        </w:rPr>
        <w:t>Москва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>: Перо, 2014. - 315 с. : ил., табл. - ISBN 978-5-00086-033-5 ; То же [Электронный ресурс]. - URL: </w:t>
      </w:r>
      <w:hyperlink r:id="rId23" w:history="1">
        <w:r w:rsidRPr="0093054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http://biblioclub.ru/index.php?page=book&amp;id=445885</w:t>
        </w:r>
      </w:hyperlink>
      <w:r w:rsidRPr="0093054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Default="006B10DC" w:rsidP="0005304B">
      <w:pPr>
        <w:numPr>
          <w:ilvl w:val="0"/>
          <w:numId w:val="19"/>
        </w:numPr>
        <w:tabs>
          <w:tab w:val="clear" w:pos="720"/>
          <w:tab w:val="left" w:pos="284"/>
          <w:tab w:val="num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23793">
        <w:rPr>
          <w:rFonts w:ascii="Times New Roman" w:hAnsi="Times New Roman" w:cs="Times New Roman"/>
          <w:sz w:val="24"/>
          <w:szCs w:val="24"/>
          <w:lang w:eastAsia="ru-RU"/>
        </w:rPr>
        <w:t>Безопасность и экологичностьпроекта : учебное пособие / Ю.Н. Безбородов, Н.Д. Булчаев, Л.Н. Горбунова, Н.Н. 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Библиогр. в кн. - ISBN 978-5-7638-3176-4 ; То же [Электронный ресурс]. - URL: </w:t>
      </w:r>
      <w:hyperlink r:id="rId24" w:history="1">
        <w:r w:rsidRPr="00923793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http://biblioclub.ru/index.php?page=book&amp;id=435597</w:t>
        </w:r>
      </w:hyperlink>
      <w:r w:rsidRPr="0092379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0942FA" w:rsidRDefault="006B10DC" w:rsidP="00053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053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B10DC" w:rsidRDefault="006B10DC" w:rsidP="0005304B">
      <w:pPr>
        <w:numPr>
          <w:ilvl w:val="0"/>
          <w:numId w:val="15"/>
        </w:numPr>
        <w:tabs>
          <w:tab w:val="clear" w:pos="720"/>
          <w:tab w:val="left" w:pos="28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054B">
        <w:rPr>
          <w:rFonts w:ascii="Times New Roman" w:hAnsi="Times New Roman" w:cs="Times New Roman"/>
          <w:sz w:val="24"/>
          <w:szCs w:val="24"/>
          <w:lang w:eastAsia="ru-RU"/>
        </w:rPr>
        <w:t>Климов, Д.В. Основы проектирования урбанизированных ком</w:t>
      </w:r>
      <w:r>
        <w:rPr>
          <w:rFonts w:ascii="Times New Roman" w:hAnsi="Times New Roman" w:cs="Times New Roman"/>
          <w:sz w:val="24"/>
          <w:szCs w:val="24"/>
          <w:lang w:eastAsia="ru-RU"/>
        </w:rPr>
        <w:t>плексов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>: монография / Д.В. Климов. - Москва : Издательство ACB, 2013. - 151 с. : ил., табл., схем. - (Экологическая реконструкция и оздоровление урбанизированной среды). - Библиогр. в кн. - ISBN 978-5-93093-943-9 ; То же [Электронный ресурс]. - URL: </w:t>
      </w:r>
      <w:hyperlink r:id="rId25" w:history="1">
        <w:r w:rsidRPr="0093054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http://biblioclub.ru/index.php?page=book&amp;id=312346</w:t>
        </w:r>
      </w:hyperlink>
      <w:r w:rsidRPr="0093054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96353B" w:rsidRDefault="006B10DC" w:rsidP="0005304B">
      <w:pPr>
        <w:numPr>
          <w:ilvl w:val="0"/>
          <w:numId w:val="15"/>
        </w:numPr>
        <w:tabs>
          <w:tab w:val="clear" w:pos="72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353B">
        <w:rPr>
          <w:rFonts w:ascii="Times New Roman" w:hAnsi="Times New Roman" w:cs="Times New Roman"/>
          <w:sz w:val="24"/>
          <w:szCs w:val="24"/>
        </w:rPr>
        <w:t>Керро, Н.И. Экологическая безопасность в строительстве: риски и предпроектные исследования / Н.И. Керро. - Москва ; Вологда : Инфра-Инженерия, 2017. - 247 с. : ил., табл., схем. - ISBN 978-5-9729-0152-4 ; То же [Электронный ресурс]. - URL: http://biblioclub.ru/index.php?page=book&amp;id=464437.</w:t>
      </w:r>
    </w:p>
    <w:p w:rsidR="006B10DC" w:rsidRPr="0096353B" w:rsidRDefault="006B10DC" w:rsidP="0005304B">
      <w:pPr>
        <w:numPr>
          <w:ilvl w:val="0"/>
          <w:numId w:val="15"/>
        </w:numPr>
        <w:tabs>
          <w:tab w:val="clear" w:pos="72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353B">
        <w:rPr>
          <w:rFonts w:ascii="Times New Roman" w:hAnsi="Times New Roman" w:cs="Times New Roman"/>
          <w:sz w:val="24"/>
          <w:szCs w:val="24"/>
        </w:rPr>
        <w:t>Дьяконов К.Н., Экологическое проектирование и экспертиза: Учебник для вузов / К.Н. Дьяконов, А.В. Дончева – М.: Аспект-Пресс, 2002. – 384 с.</w:t>
      </w:r>
    </w:p>
    <w:p w:rsidR="006B10DC" w:rsidRPr="0093054B" w:rsidRDefault="006B10DC" w:rsidP="0005304B">
      <w:pPr>
        <w:numPr>
          <w:ilvl w:val="0"/>
          <w:numId w:val="15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353B">
        <w:rPr>
          <w:rFonts w:ascii="Times New Roman" w:hAnsi="Times New Roman" w:cs="Times New Roman"/>
          <w:sz w:val="24"/>
          <w:szCs w:val="24"/>
        </w:rPr>
        <w:t>Шамраев А. В. Экологический мониторинг и экспертиза: учебное пособие. - Оренбург: ОГУ, 2014. - 141 https://elibrary.ru/item.asp?id=24056605</w:t>
      </w:r>
    </w:p>
    <w:p w:rsidR="006B10DC" w:rsidRPr="000942FA" w:rsidRDefault="006B10DC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10DC" w:rsidRPr="000942FA" w:rsidRDefault="006B10DC" w:rsidP="009F30A8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6B10DC" w:rsidRPr="000942FA" w:rsidRDefault="006B10DC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6B10DC" w:rsidRPr="0093054B" w:rsidRDefault="00B3351A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6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6B10DC" w:rsidRDefault="00B3351A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7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6B10DC" w:rsidRPr="0093054B" w:rsidRDefault="00B3351A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8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29" w:history="1">
        <w:r w:rsidR="006B10DC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10DC" w:rsidRPr="000942FA" w:rsidRDefault="006B10DC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302A" w:rsidRPr="00EF302A" w:rsidRDefault="00EF302A" w:rsidP="00EF302A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Toc27"/>
      <w:r w:rsidRPr="00EF30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  <w:bookmarkEnd w:id="0"/>
    </w:p>
    <w:p w:rsidR="00EF302A" w:rsidRPr="00EF302A" w:rsidRDefault="00EF302A" w:rsidP="00EF302A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bookmarkStart w:id="1" w:name="_Toc28"/>
      <w:r w:rsidRPr="00EF302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  <w:bookmarkEnd w:id="1"/>
    </w:p>
    <w:p w:rsidR="00EF302A" w:rsidRPr="00EF302A" w:rsidRDefault="00EF302A" w:rsidP="00EF30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F302A" w:rsidRPr="00EF302A" w:rsidRDefault="00EF302A" w:rsidP="00EF302A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bookmarkStart w:id="2" w:name="_Toc29"/>
      <w:r w:rsidRPr="00EF302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EF302A" w:rsidRPr="00EF302A" w:rsidRDefault="00EF302A" w:rsidP="00EF30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302A"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B10DC" w:rsidRPr="000942FA" w:rsidRDefault="006B10DC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«Экологическая экспертиза и оценка проектов»</w:t>
      </w: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и оценка проектов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проведения государственной экологической экспертизы на основе действующего законодательства, а также оценки экологической составляющей проектов хозяйственных объектов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экологической экспертизы и экологической оценки хозяйственной и иной деятельности;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навыков экспертной и оценочно-ревизионной работы различных объектов;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анализа материалов экологических экспертиз;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6B10DC" w:rsidRPr="000942FA">
        <w:trPr>
          <w:trHeight w:val="303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6B10DC" w:rsidRPr="0074347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0942FA">
        <w:trPr>
          <w:trHeight w:val="261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области охраны природы и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6B10DC" w:rsidRPr="00743475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ОР.1.3.1</w:t>
            </w:r>
          </w:p>
        </w:tc>
        <w:tc>
          <w:tcPr>
            <w:tcW w:w="2772" w:type="dxa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основ экологических оценок и экспертиз различных видов и уровней, основных закономерностей влияния важнейших объектов хозяйственной деятельности человека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 природную среду, по процедуре проведения государственной экологической экспертизы. Умеет собирать и сходную информацию, анализировать современное состояние окружающей среды, прогнозировать и анализировать изменения окружающей среды на различных этапах реализации проекта, выявлять и проводить анализ альтернатив использования ландшафта, проводить экологическую экспертизу проектов различного уровня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по реферату и презентацией. Ответы на вопросы.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практической работе.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Работа на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семинаре.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6B10DC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10DC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Организационно-методические основы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1.1 История развития природоохранного движения и </w:t>
            </w:r>
          </w:p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становления экологической экспертизы в России и за рубежом.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Базовые принципы и нормативно-правовые основы экологическойэкспертизы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Проведение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58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Государственная экологическая экспертиза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Методология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Организационные вопросы проведения экологической экспертизы и оценки проектов</w:t>
            </w:r>
          </w:p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2.4 Российский опыт экологической экспертизы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2.5 Контроль экологичности производства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B10DC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F5096" w:rsidRPr="000942FA" w:rsidRDefault="00FF5096" w:rsidP="00FF50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F5096" w:rsidRPr="000942FA" w:rsidRDefault="00FF5096" w:rsidP="00FF50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F5096" w:rsidRPr="000942FA" w:rsidRDefault="00FF5096" w:rsidP="00FF50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</w:t>
      </w:r>
      <w:r>
        <w:rPr>
          <w:rFonts w:ascii="Times New Roman" w:hAnsi="Times New Roman" w:cs="Times New Roman"/>
          <w:sz w:val="24"/>
          <w:szCs w:val="24"/>
        </w:rPr>
        <w:t>ных средств, подготовка доклада с презентацией</w:t>
      </w:r>
      <w:r w:rsidRPr="000942FA">
        <w:rPr>
          <w:rFonts w:ascii="Times New Roman" w:hAnsi="Times New Roman" w:cs="Times New Roman"/>
          <w:sz w:val="24"/>
          <w:szCs w:val="24"/>
        </w:rPr>
        <w:t xml:space="preserve">, дискуссия на семинаре, </w:t>
      </w:r>
      <w:r>
        <w:rPr>
          <w:rFonts w:ascii="Times New Roman" w:hAnsi="Times New Roman" w:cs="Times New Roman"/>
          <w:sz w:val="24"/>
          <w:szCs w:val="24"/>
        </w:rPr>
        <w:t>тестирование</w:t>
      </w:r>
      <w:r w:rsidRPr="000942FA">
        <w:rPr>
          <w:rFonts w:ascii="Times New Roman" w:hAnsi="Times New Roman" w:cs="Times New Roman"/>
          <w:sz w:val="24"/>
          <w:szCs w:val="24"/>
        </w:rPr>
        <w:t xml:space="preserve"> в ЭИОС по разделам курса.</w:t>
      </w:r>
    </w:p>
    <w:p w:rsidR="00FF5096" w:rsidRPr="000942FA" w:rsidRDefault="00FF5096" w:rsidP="00FF50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F5096" w:rsidRDefault="00FF5096" w:rsidP="00FF50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F5096" w:rsidRPr="000942FA" w:rsidRDefault="00FF5096" w:rsidP="00FF50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FF5096" w:rsidRPr="000942FA" w:rsidTr="00D70FB5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F5096" w:rsidRPr="0074347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74347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74347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Кластер понятий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273DC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273DC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273DC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273DC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F5096" w:rsidRPr="000942FA" w:rsidTr="00D70FB5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273DC5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F5096" w:rsidRPr="000942FA" w:rsidRDefault="00FF5096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F5096" w:rsidRDefault="00FF5096" w:rsidP="00FF50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2690" w:rsidRDefault="00F32690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2690" w:rsidRPr="000942FA" w:rsidRDefault="00F32690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964A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B10DC" w:rsidRDefault="006B10DC" w:rsidP="00964AB6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Экологическое право России: учебное пособие / Н.В. Румянцев, С.Я. Казанцев, Е.Л. Любарский и др. ; под ред. Н.В. Румянцева. - 4-е изд., перераб. и доп. - М. :Юнити-Дана, 2012. - 432 с. </w:t>
      </w:r>
      <w:hyperlink r:id="rId30" w:history="1">
        <w:r w:rsidRPr="00D82F7E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http://lib.biblioclub.ru/book_118200_Ekologicheskoe_pravo_Rossii_Uchebnoe_posobie/</w:t>
        </w:r>
      </w:hyperlink>
    </w:p>
    <w:p w:rsidR="006B10DC" w:rsidRDefault="006B10DC" w:rsidP="00964AB6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73EF">
        <w:rPr>
          <w:rFonts w:ascii="Times New Roman" w:hAnsi="Times New Roman" w:cs="Times New Roman"/>
          <w:sz w:val="24"/>
          <w:szCs w:val="24"/>
          <w:lang w:eastAsia="ru-RU"/>
        </w:rPr>
        <w:t>Безопасность и экологичностьпроекта : учебное пособие / Ю.Н. Безбородов, Н.Д. Булчаев, Л.Н. Горбунова, Н.Н. 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Библиогр. в кн. - ISBN 978-5-7638-3176-4 ; То же [Электронный ресурс]. - URL: </w:t>
      </w:r>
      <w:hyperlink r:id="rId31" w:history="1">
        <w:r w:rsidRPr="00A773E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http://biblioclub.ru/index.php?page=book&amp;id=435597</w:t>
        </w:r>
      </w:hyperlink>
      <w:r w:rsidRPr="00A773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B10DC" w:rsidRDefault="006B10DC" w:rsidP="00964AB6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3054B">
        <w:rPr>
          <w:rFonts w:ascii="Times New Roman" w:hAnsi="Times New Roman" w:cs="Times New Roman"/>
          <w:sz w:val="24"/>
          <w:szCs w:val="24"/>
        </w:rPr>
        <w:t>Керро, Н.И. Экологическая безопасность в строительстве: риски и предпроектные исследования / Н.И. Керро. - Москва ; Вологда : Инфра-Инженерия, 2017. - 247 с. : ил., табл., схем. - ISBN 978-5-9729-0152-4 ; То же [Электронный ресурс]. - URL: </w:t>
      </w:r>
      <w:hyperlink r:id="rId32" w:history="1">
        <w:r w:rsidRPr="0093054B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http://biblioclub.ru/index.php?page=book&amp;id=464437</w:t>
        </w:r>
      </w:hyperlink>
      <w:r w:rsidRPr="0093054B">
        <w:rPr>
          <w:rFonts w:ascii="Times New Roman" w:hAnsi="Times New Roman" w:cs="Times New Roman"/>
          <w:sz w:val="24"/>
          <w:szCs w:val="24"/>
        </w:rPr>
        <w:t>.</w:t>
      </w:r>
    </w:p>
    <w:p w:rsidR="006B10DC" w:rsidRDefault="006B10DC" w:rsidP="00964AB6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Дьяконов К.Н., Экологическое проектирование и экспертиза: Учебник для вузов / К.Н. Дьяконов, А.В. Дончева – М.: Аспект-Пресс, 2002. – 384 с.</w:t>
      </w:r>
    </w:p>
    <w:p w:rsidR="006B10DC" w:rsidRPr="00E40931" w:rsidRDefault="006B10DC" w:rsidP="00964AB6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40931">
        <w:rPr>
          <w:rFonts w:ascii="Times New Roman" w:hAnsi="Times New Roman" w:cs="Times New Roman"/>
          <w:sz w:val="24"/>
          <w:szCs w:val="24"/>
        </w:rPr>
        <w:t>Экологическое право России: учебное пособие / Н.В. Румянцев, С.Я. Казанцев, Е.Л. Любарский и др. ; под ред. Н.В. Румянцева. - 4-е изд., перераб. и доп. - М. :Юнити-Дана, 2012. - 432 с. http://lib.biblioclub.ru/book_118200_Ekologicheskoe_pravo_Rossii_Uchebnoe_posobie/</w:t>
      </w:r>
    </w:p>
    <w:p w:rsidR="006B10DC" w:rsidRDefault="006B10DC" w:rsidP="00964AB6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40931">
        <w:rPr>
          <w:rFonts w:ascii="Times New Roman" w:hAnsi="Times New Roman" w:cs="Times New Roman"/>
          <w:sz w:val="24"/>
          <w:szCs w:val="24"/>
        </w:rPr>
        <w:t>Ветошкин, А.Г. Аппаратурное оформление процессов защиты атмосферы от газовых выбросов : Учебное пособие по проектированию. / А.Г. Ветошкин. - 2-е изд. испр. - Москва ; Вологда : Инфра-Инженерия, 2016. - 244 с. : ил., табл., схем. - ISBN 978-5-9729-0126-5 ; То же [Электронный ресурс]. - URL: http://biblioclub.ru/index.php?page=book&amp;id=444178</w:t>
      </w:r>
    </w:p>
    <w:p w:rsidR="006B10DC" w:rsidRDefault="006B10DC" w:rsidP="00964A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10DC" w:rsidRPr="000942FA" w:rsidRDefault="006B10DC" w:rsidP="009F30A8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6B10DC" w:rsidRPr="000942FA" w:rsidRDefault="006B10DC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10DC" w:rsidRPr="0093054B" w:rsidRDefault="00B3351A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33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6B10DC" w:rsidRDefault="00B3351A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34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6B10DC" w:rsidRPr="0093054B" w:rsidRDefault="00B3351A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35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36" w:history="1">
        <w:r w:rsidR="006B10DC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6B10DC" w:rsidRPr="000942FA" w:rsidRDefault="006B10DC" w:rsidP="009305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10DC" w:rsidRPr="000942FA" w:rsidRDefault="006B10DC" w:rsidP="0093054B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B10DC" w:rsidRPr="000942FA" w:rsidRDefault="006B10DC" w:rsidP="009305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302A" w:rsidRPr="00EF302A" w:rsidRDefault="00EF302A" w:rsidP="00EF302A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302A" w:rsidRPr="00EF302A" w:rsidRDefault="00EF302A" w:rsidP="00EF302A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F302A" w:rsidRPr="00EF302A" w:rsidRDefault="00EF302A" w:rsidP="00EF302A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302A">
        <w:rPr>
          <w:rFonts w:ascii="Times New Roman" w:hAnsi="Times New Roman" w:cs="Times New Roman"/>
          <w:sz w:val="24"/>
          <w:szCs w:val="24"/>
        </w:rPr>
        <w:lastRenderedPageBreak/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B10DC" w:rsidRPr="000942FA" w:rsidRDefault="006B10DC" w:rsidP="0072598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6B10DC" w:rsidRPr="000942FA" w:rsidRDefault="006B10DC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«Проектная документация: проект нормативов образования отходов и лимитов на их размещение»</w:t>
      </w: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и оценка проектов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проектирование, Экологическая экспертиза и оценка проектов.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образования отходов и лимитов на их размещение на основе действующего законодательства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оформления проектной документации образования отходов и лимитов на их размещение;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расчетных навыков в области обращения с опасными отходами;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экологического обоснования лицензируемой деятельности по обращению с опасными отходами;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6B10DC" w:rsidRPr="000942FA">
        <w:trPr>
          <w:trHeight w:val="303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0942FA">
        <w:trPr>
          <w:trHeight w:val="261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6B10DC" w:rsidRPr="000942FA" w:rsidRDefault="006B10DC" w:rsidP="00A135D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ОР.1.5.1</w:t>
            </w:r>
          </w:p>
        </w:tc>
        <w:tc>
          <w:tcPr>
            <w:tcW w:w="2772" w:type="dxa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актов оформления проектной документации образования отходов и лимитов на их размещение. Умеет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собирать и сходную информацию, анализировать современное состояние окружающей среды, прогнозировать и анализировать изменения окружающей среды в результате обращения с опасными отходами.Владеет навыками оформления проектной документации в области обращения с опасными отходами.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по реферату и презентацией. Ответы на вопросы.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Отчеты по практической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работе.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6B10DC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10DC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Организационно-методические основы обращении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Основы законодательства в области обращения с отходами в Российской Федерации.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Обращение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Охрана окружающей среды при обращении с опасными отходами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Нормирование воздействия отходов на окружающую среду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Информационное обеспечение деятельности по обращению с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Лицензирование деятельности по обращению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 Отнесение опасных отходов к классу опасности для окружающей природной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2.5 </w:t>
            </w:r>
            <w:bookmarkStart w:id="3" w:name="_Toc225986185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проекта нормативов образования отходов и лимитов на их размещение (ПНООЛР)</w:t>
            </w:r>
            <w:bookmarkEnd w:id="3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10DC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Практико-ориентированные и научно-исследовательские методы: лекции с применением мультимедийных средств, подготовка реферата, дискуссия на семинаре, </w:t>
      </w:r>
      <w:r w:rsidRPr="000942FA">
        <w:rPr>
          <w:rFonts w:ascii="Times New Roman" w:hAnsi="Times New Roman" w:cs="Times New Roman"/>
          <w:sz w:val="24"/>
          <w:szCs w:val="24"/>
        </w:rPr>
        <w:lastRenderedPageBreak/>
        <w:t>ситуационные расчетные задачи, самоконтроль, реализуемый посредством тестирования в ЭИОС по разделам курса.</w:t>
      </w:r>
    </w:p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4212" w:rsidRPr="000942FA" w:rsidRDefault="00744212" w:rsidP="007442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44212" w:rsidRPr="000942FA" w:rsidRDefault="00744212" w:rsidP="00744212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744212" w:rsidRPr="000942FA" w:rsidTr="00D70FB5">
        <w:trPr>
          <w:trHeight w:val="608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5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Промежуточное 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744212" w:rsidRPr="000942FA" w:rsidTr="00D70FB5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1F50DC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4212" w:rsidRPr="000942FA" w:rsidRDefault="00744212" w:rsidP="00D70F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B10DC" w:rsidRDefault="006B10DC" w:rsidP="000D1E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964A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33D7C" w:rsidRDefault="006B10DC" w:rsidP="00233D7C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Васина, М.В. Разработка проекта нормативов образования отходов и лимитов на их размещение : учебное пособие / М.В. Васина, Е.Г. Холкин ; Минобрнауки России, Омский государственный технический университет. - Омск : Издательство ОмГТУ, 2017. - 124 с. : табл., схем. - Библиогр.: с. 82-83 - ISBN 978-5-8149-2452-0 ; То же [Электронный ресурс]. - URL: </w:t>
      </w:r>
      <w:hyperlink r:id="rId37" w:history="1">
        <w:r w:rsidRPr="001A2F11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http://biblioclub.ru/index.php?page=book&amp;id=493458</w:t>
        </w:r>
      </w:hyperlink>
      <w:r w:rsidRPr="001A2F11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33D7C" w:rsidRPr="00233D7C" w:rsidRDefault="00233D7C" w:rsidP="00233D7C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33D7C">
        <w:rPr>
          <w:rFonts w:ascii="Times New Roman" w:hAnsi="Times New Roman" w:cs="Times New Roman"/>
          <w:sz w:val="24"/>
          <w:szCs w:val="24"/>
        </w:rPr>
        <w:t xml:space="preserve">Ахмедзянов, В.Р. Обращение с радиоактивными отходами : учебное пособие / В.Р. Ахмедзянов, Т.Н. Лащёнова, О.А. Максимова. - Москва : Энергия, 2008. - 284 с. - </w:t>
      </w:r>
      <w:r w:rsidRPr="00233D7C">
        <w:rPr>
          <w:rFonts w:ascii="Times New Roman" w:hAnsi="Times New Roman" w:cs="Times New Roman"/>
          <w:sz w:val="24"/>
          <w:szCs w:val="24"/>
        </w:rPr>
        <w:lastRenderedPageBreak/>
        <w:t>ISBN 978-5-98420-030-1 ; То же [Электронный ресурс]. - URL: </w:t>
      </w:r>
      <w:hyperlink r:id="rId38" w:history="1">
        <w:r w:rsidRPr="00233D7C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http://biblioclub.ru/index.php?page=book&amp;id=58368</w:t>
        </w:r>
      </w:hyperlink>
    </w:p>
    <w:p w:rsidR="006B10DC" w:rsidRPr="000942FA" w:rsidRDefault="006B10DC" w:rsidP="00964AB6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«Об охране окружающей среды» (с изменениями).</w:t>
      </w:r>
      <w:hyperlink r:id="rId39" w:history="1">
        <w:r w:rsidRPr="00D2788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http://www.consultant.ru/document/cons_doc_LAW_34823/</w:t>
        </w:r>
      </w:hyperlink>
    </w:p>
    <w:p w:rsidR="006B10DC" w:rsidRPr="000942FA" w:rsidRDefault="006B10DC" w:rsidP="00964AB6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"О лицензировании отдельных видов деятельности" (с изменениями).</w:t>
      </w:r>
      <w:hyperlink r:id="rId40" w:history="1">
        <w:r w:rsidRPr="00D2788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http://www.consultant.ru/document/cons_doc_LAW_113658/</w:t>
        </w:r>
      </w:hyperlink>
    </w:p>
    <w:p w:rsidR="006B10DC" w:rsidRDefault="006B10DC" w:rsidP="00964AB6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«Об отходах производства и потребления» (с изменениями)</w:t>
      </w:r>
      <w:hyperlink r:id="rId41" w:history="1">
        <w:r w:rsidRPr="00D2788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http://www.consultant.ru/document/cons_doc_LAW_19109/</w:t>
        </w:r>
      </w:hyperlink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364D5B" w:rsidRPr="007745C0" w:rsidRDefault="00364D5B" w:rsidP="00364D5B">
      <w:pPr>
        <w:pStyle w:val="a8"/>
        <w:widowControl/>
        <w:numPr>
          <w:ilvl w:val="0"/>
          <w:numId w:val="11"/>
        </w:numPr>
        <w:tabs>
          <w:tab w:val="left" w:pos="360"/>
        </w:tabs>
        <w:spacing w:after="0" w:line="240" w:lineRule="auto"/>
        <w:ind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Мандра,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 - URL: </w:t>
      </w:r>
      <w:hyperlink r:id="rId42" w:history="1">
        <w:r w:rsidRPr="007745C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364D5B" w:rsidRPr="007745C0" w:rsidRDefault="00364D5B" w:rsidP="00364D5B">
      <w:pPr>
        <w:pStyle w:val="a8"/>
        <w:widowControl/>
        <w:numPr>
          <w:ilvl w:val="0"/>
          <w:numId w:val="11"/>
        </w:numPr>
        <w:tabs>
          <w:tab w:val="left" w:pos="360"/>
        </w:tabs>
        <w:spacing w:after="0" w:line="240" w:lineRule="auto"/>
        <w:ind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Директ-Медиа, 2017. - 354 с. : ил. - ISBN 978-5-4475-9289-9 ; То же [Электронный ресурс]. - URL: </w:t>
      </w:r>
      <w:hyperlink r:id="rId43" w:history="1">
        <w:r w:rsidRPr="007745C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364D5B" w:rsidRPr="00BD33A6" w:rsidRDefault="00364D5B" w:rsidP="00364D5B">
      <w:pPr>
        <w:pStyle w:val="a4"/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33A6">
        <w:rPr>
          <w:rFonts w:ascii="Times New Roman" w:hAnsi="Times New Roman" w:cs="Times New Roman"/>
          <w:sz w:val="24"/>
          <w:szCs w:val="24"/>
        </w:rPr>
        <w:t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 </w:t>
      </w:r>
      <w:hyperlink r:id="rId44" w:history="1">
        <w:r w:rsidRPr="00BD33A6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364D5B" w:rsidRPr="00FB18D4" w:rsidRDefault="00364D5B" w:rsidP="00364D5B">
      <w:pPr>
        <w:numPr>
          <w:ilvl w:val="0"/>
          <w:numId w:val="11"/>
        </w:numPr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</w:pPr>
      <w:r w:rsidRPr="00FB18D4">
        <w:rPr>
          <w:rFonts w:ascii="Times New Roman" w:hAnsi="Times New Roman" w:cs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бакалавров / В.А. Лесникова. - Москва ; Берлин : Директ-Медиа, 2015. - 173 с. : ил. - Библиогр. в кн. - ISBN 978-5-4475-3632-9 ; То же [Электронный ресурс]. - URL: </w:t>
      </w:r>
      <w:hyperlink r:id="rId45" w:history="1">
        <w:r w:rsidRPr="00FB18D4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6B10DC" w:rsidRPr="008A7F3E" w:rsidRDefault="006B10DC" w:rsidP="00964AB6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1A2F11">
        <w:rPr>
          <w:rFonts w:ascii="Times New Roman" w:hAnsi="Times New Roman" w:cs="Times New Roman"/>
          <w:sz w:val="24"/>
          <w:szCs w:val="24"/>
        </w:rPr>
        <w:t>ГОСТ Р 51769-2001 "Ресурсосбережение. Обращение с отходами. Документирование и регулирование деятельности по обращению с отходами производства и потребления. Основные положения", принятый и введенный в действие постановлением Госстандарта РФ от 28 июня 2001 г. N 251-ст;</w:t>
      </w:r>
      <w:hyperlink r:id="rId46" w:anchor="04904362702840941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http://www.consultant.ru/cons/cgi/online.cgi?req=doc&amp;base=EXP&amp;n=519649#04904362702840941</w:t>
        </w:r>
      </w:hyperlink>
    </w:p>
    <w:p w:rsidR="006B10DC" w:rsidRDefault="006B10DC" w:rsidP="00964AB6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2F11">
        <w:rPr>
          <w:rFonts w:ascii="Times New Roman" w:hAnsi="Times New Roman" w:cs="Times New Roman"/>
          <w:sz w:val="24"/>
          <w:szCs w:val="24"/>
        </w:rPr>
        <w:t>ГОСТ 30773-2001 "Ресурсосбережение. Обращение с отходами. Этапы технологического цикла. Основные положения", введенные в действие постановлением Госстандарта РФ от 28 декабря 2001 г. N 607-ст</w:t>
      </w:r>
      <w:hyperlink r:id="rId47" w:anchor="03375313667920292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http://www.consultant.ru/cons/cgi/online.cgi?req=doc&amp;base=EXP&amp;n=422853#03375313667920292</w:t>
        </w:r>
      </w:hyperlink>
    </w:p>
    <w:p w:rsidR="00EF302A" w:rsidRDefault="006B10DC" w:rsidP="00EF302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2F11">
        <w:rPr>
          <w:rFonts w:ascii="Times New Roman" w:hAnsi="Times New Roman" w:cs="Times New Roman"/>
          <w:sz w:val="24"/>
          <w:szCs w:val="24"/>
        </w:rPr>
        <w:t>Временные методические рекомендации по проведению инвентаризации мест захоронения и хранения отходов в Российской Федерации</w:t>
      </w:r>
      <w:hyperlink r:id="rId48" w:anchor="0984101054830991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http://www.consultant.ru/cons/cgi/online.cgi?req=doc&amp;base=EXP&amp;n=289071#0984101054830991</w:t>
        </w:r>
      </w:hyperlink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10DC" w:rsidRPr="000942FA" w:rsidRDefault="006B10DC" w:rsidP="00EF302A">
      <w:pPr>
        <w:numPr>
          <w:ilvl w:val="3"/>
          <w:numId w:val="11"/>
        </w:numPr>
        <w:tabs>
          <w:tab w:val="clear" w:pos="2880"/>
          <w:tab w:val="left" w:pos="916"/>
          <w:tab w:val="left" w:pos="1832"/>
          <w:tab w:val="num" w:pos="255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lastRenderedPageBreak/>
        <w:t>Кротова Е.А. Мониторинг безопасности: Учеб.</w:t>
      </w:r>
      <w:r w:rsidR="00EF302A">
        <w:rPr>
          <w:rFonts w:ascii="Times New Roman" w:hAnsi="Times New Roman" w:cs="Times New Roman"/>
          <w:color w:val="000000"/>
          <w:sz w:val="24"/>
          <w:szCs w:val="24"/>
        </w:rPr>
        <w:t xml:space="preserve">-метод.пособие /Е.А. Кротова. </w:t>
      </w:r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Н.Новгород: Мининский университет, 2015. – 61 с.</w:t>
      </w:r>
    </w:p>
    <w:p w:rsidR="006B10DC" w:rsidRPr="0005304B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1A2F11" w:rsidRDefault="006B10DC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1A2F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http://www.eco-profi.info – Информационный ресурс, посвященный отходам производства и потребления.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http://waste.ru/ - Справочно-информационная система «Отходы.ру».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6B10DC" w:rsidRPr="001A2F11" w:rsidRDefault="00B3351A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49" w:history="1">
        <w:r w:rsidR="006B10DC" w:rsidRPr="001A2F11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www.consultant.ru</w:t>
        </w:r>
      </w:hyperlink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https://biblioclub.ru/ ЭБС «Университетская библиотека онлайн»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641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 http://mineco-nn.ru/ Министерство природных ресурсов и экологии Нижегородской области</w:t>
      </w:r>
    </w:p>
    <w:p w:rsidR="006B10DC" w:rsidRPr="001A2F11" w:rsidRDefault="006B10DC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http://52.rpn.gov.ru/  ДепартаментРосприроднадзора по Приволжскому федеральному округу</w:t>
      </w:r>
    </w:p>
    <w:p w:rsidR="006B10DC" w:rsidRPr="001A2F11" w:rsidRDefault="006B10DC" w:rsidP="001A2F11">
      <w:pPr>
        <w:autoSpaceDE w:val="0"/>
        <w:autoSpaceDN w:val="0"/>
        <w:adjustRightInd w:val="0"/>
        <w:spacing w:after="0" w:line="240" w:lineRule="auto"/>
        <w:ind w:left="6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10DC" w:rsidRPr="000942FA" w:rsidRDefault="006B10DC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32690" w:rsidRPr="000942FA" w:rsidRDefault="00F32690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302A" w:rsidRPr="00EF302A" w:rsidRDefault="00EF302A" w:rsidP="00EF302A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302A" w:rsidRPr="00EF302A" w:rsidRDefault="00EF302A" w:rsidP="00EF302A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F302A" w:rsidRPr="00EF302A" w:rsidRDefault="00EF302A" w:rsidP="00EF302A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302A"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B10DC" w:rsidRPr="00743475" w:rsidRDefault="006B10DC" w:rsidP="0074347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5.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5</w:t>
      </w: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ПРОГРАММА ДИСЦИПЛИНЫ</w:t>
      </w:r>
    </w:p>
    <w:p w:rsidR="006B10DC" w:rsidRPr="00743475" w:rsidRDefault="006B10DC" w:rsidP="0032691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«Экологический дизайн урбанизированной среды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»</w:t>
      </w:r>
    </w:p>
    <w:p w:rsidR="006B10DC" w:rsidRPr="00743475" w:rsidRDefault="006B10DC" w:rsidP="0032691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6B10DC" w:rsidRPr="009B6EF1" w:rsidRDefault="006B10DC" w:rsidP="0032691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Рабочая программа предназначена для студентов, обучающихся 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9B6EF1" w:rsidRDefault="006B10DC" w:rsidP="0032691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Дисциплина «Экологический дизайн урбанизированной среды» является дисциплиной по выбору модуля предметной подготовки «Экологическое проектирование хозяйственной деятельности».</w:t>
      </w:r>
    </w:p>
    <w:p w:rsidR="006B10DC" w:rsidRPr="009B6EF1" w:rsidRDefault="006B10DC" w:rsidP="0032691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Оптимизация техногенных ландшафтов, Экологическая безопасность. 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9B6EF1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предельно допустимых выбросов</w:t>
      </w:r>
      <w:r w:rsidRPr="009B6EF1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9B6EF1" w:rsidRDefault="006B10DC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способствовать освоению студентами теоретических основ, методики и практических приемов экологического дизайна урбанизированной среды;</w:t>
      </w:r>
    </w:p>
    <w:p w:rsidR="006B10DC" w:rsidRPr="009B6EF1" w:rsidRDefault="006B10DC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обеспечить возможность для эффективного усвоения студентами практических приемов экодиагностики урбанизированной среды в аспекте ;</w:t>
      </w:r>
    </w:p>
    <w:p w:rsidR="006B10DC" w:rsidRPr="009B6EF1" w:rsidRDefault="006B10DC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создать условия для формирования у студентов навыков разработки проекта экодизайна урбанизированных территорий;</w:t>
      </w: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6B10DC" w:rsidRPr="009B6EF1">
        <w:trPr>
          <w:trHeight w:val="303"/>
        </w:trPr>
        <w:tc>
          <w:tcPr>
            <w:tcW w:w="1168" w:type="dxa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6B10DC" w:rsidRPr="009B6EF1" w:rsidRDefault="006B10DC" w:rsidP="003269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9B6EF1">
        <w:trPr>
          <w:trHeight w:val="261"/>
        </w:trPr>
        <w:tc>
          <w:tcPr>
            <w:tcW w:w="1168" w:type="dxa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6B10DC" w:rsidRPr="009B6EF1" w:rsidRDefault="006B10DC" w:rsidP="003269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6B10DC" w:rsidRPr="009B6EF1" w:rsidRDefault="006B10DC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ОР.1.6.1</w:t>
            </w:r>
          </w:p>
          <w:p w:rsidR="006B10DC" w:rsidRPr="009B6EF1" w:rsidRDefault="006B10DC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72" w:type="dxa"/>
          </w:tcPr>
          <w:p w:rsidR="006B10DC" w:rsidRPr="009B6EF1" w:rsidRDefault="006B10DC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нормативно-правовыхактов оформления проектной документации допустимых выбросов. Умеет собирать исходную информацию, анализировать современное состояние окружающей среды, прогнозировать и анализировать изменения окружающей среды в результате </w:t>
            </w: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загрязнения атмосферы. Владеет навыками проекта нормативов предельно - допустимых выбросов.</w:t>
            </w:r>
          </w:p>
        </w:tc>
        <w:tc>
          <w:tcPr>
            <w:tcW w:w="1022" w:type="dxa"/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ПК-9, ПК-10</w:t>
            </w:r>
          </w:p>
        </w:tc>
        <w:tc>
          <w:tcPr>
            <w:tcW w:w="2189" w:type="dxa"/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Выступление с докладом по реферату и презентацией. Ответы на вопросы.</w:t>
            </w:r>
          </w:p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Отчеты по практической работе.</w:t>
            </w:r>
          </w:p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Работа на семинаре.</w:t>
            </w:r>
          </w:p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6B10DC" w:rsidRDefault="006B10DC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EC1A84" w:rsidRPr="00EC1A84" w:rsidTr="004B47C4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C1A84" w:rsidRPr="00EC1A84" w:rsidTr="004B47C4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Теоретико- методологические основы экологического исследования 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1.1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Методический инструментарий проблемного исследования 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1.2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Нормативно-правовое обеспечение устойчивого развития городов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2. Иинновационные механизмы градостроительной экологической политики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2.1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Инструменты эколого-экономического управления охраной окружающей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2.2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аудит территории города</w:t>
            </w: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2.3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принципы и эколого-ориентированные направления исследований в области оптимизации</w:t>
            </w: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2.4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Современные информационные технологии и решения</w:t>
            </w: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EC1A84" w:rsidRPr="00EC1A84" w:rsidTr="004B47C4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1A84" w:rsidRPr="00EC1A84" w:rsidRDefault="00EC1A84" w:rsidP="00EC1A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2.5 </w:t>
            </w: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дизайн, планировка и архитектура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EC1A84" w:rsidRPr="00EC1A84" w:rsidTr="004B47C4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1A84" w:rsidRPr="00EC1A84" w:rsidRDefault="00EC1A84" w:rsidP="00EC1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C1A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9B6EF1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B10DC" w:rsidRPr="009B6EF1" w:rsidRDefault="006B10DC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6B10DC" w:rsidRPr="009B6EF1" w:rsidRDefault="006B10DC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6B10DC" w:rsidRPr="000942FA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B10DC" w:rsidRPr="009B6EF1" w:rsidRDefault="006B10DC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6B10DC" w:rsidRPr="009B6EF1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ОР.1.6.1</w:t>
            </w:r>
          </w:p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6B10DC" w:rsidRPr="009B6EF1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9B6EF1" w:rsidRDefault="006B10DC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6B10DC" w:rsidRPr="009B6EF1" w:rsidRDefault="006B10DC" w:rsidP="0032691A">
      <w:pPr>
        <w:spacing w:after="0" w:line="240" w:lineRule="auto"/>
        <w:jc w:val="both"/>
        <w:rPr>
          <w:lang w:eastAsia="ru-RU"/>
        </w:rPr>
      </w:pPr>
    </w:p>
    <w:p w:rsidR="006B10DC" w:rsidRPr="009B6EF1" w:rsidRDefault="006B10DC" w:rsidP="00964A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10DC" w:rsidRPr="009B6EF1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33D7C" w:rsidRDefault="00233D7C" w:rsidP="00964AB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 xml:space="preserve">Фоков, Р.И. Экологическая реконструкция и оздоровление урбанизированной среды : монография / Р.И. Фоков. - Москва : Издательство ACB, 2012. - 303 с. : ил., схем. - ISBN 978-5-93093-907-1 ; То же [Электронный ресурс]. - URL: http://biblioclub.ru/index.php?page=book&amp;id=274012 </w:t>
      </w:r>
    </w:p>
    <w:p w:rsidR="006B10DC" w:rsidRDefault="006B10DC" w:rsidP="00964AB6">
      <w:pPr>
        <w:numPr>
          <w:ilvl w:val="0"/>
          <w:numId w:val="13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>Плотникова, Л.В. Экологическое управление качеством городской среды на высокоурбанизированныхтерриториях : научное издание / Л.В. Плотникова. - Москва : Издательство ACB, 2008. - 240 с. : ил., схем., табл. - (Экология мегаполиса). - Библиогр. в кн. - ISBN 978-5-93093-581-3 ; То же [Электронный ресурс]. - URL: http://biblioclub.ru/index.php?page=book&amp;id=273505.</w:t>
      </w:r>
    </w:p>
    <w:p w:rsidR="006B10DC" w:rsidRPr="00E40931" w:rsidRDefault="006B10DC" w:rsidP="00964AB6">
      <w:pPr>
        <w:spacing w:after="0" w:line="240" w:lineRule="auto"/>
        <w:ind w:left="35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7C216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C21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B10DC" w:rsidRPr="00E40931" w:rsidRDefault="006B10DC" w:rsidP="00964AB6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Библиогр. в кн. - ISBN 978-5-93093-943-9 ; То же [Электронный ресурс]. - URL: http://biblioclub.ru/index.php?page=book&amp;id=312346.</w:t>
      </w:r>
    </w:p>
    <w:p w:rsidR="00233D7C" w:rsidRPr="00E40931" w:rsidRDefault="00233D7C" w:rsidP="00233D7C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</w:pPr>
      <w:r w:rsidRPr="007C216C">
        <w:rPr>
          <w:rFonts w:ascii="Times New Roman" w:hAnsi="Times New Roman" w:cs="Times New Roman"/>
          <w:sz w:val="24"/>
          <w:szCs w:val="24"/>
          <w:lang w:eastAsia="ru-RU"/>
        </w:rPr>
        <w:t xml:space="preserve">"Градостроительный кодекс Российской Федерации" от 29.12.2004 N 190-ФЗ (ред. от 25.12.2018); [Электронный ресурс]. - </w:t>
      </w:r>
      <w:hyperlink r:id="rId50" w:history="1">
        <w:r w:rsidRPr="007C216C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http://www.consultant.ru/document/cons_doc_LAW_51040/</w:t>
        </w:r>
      </w:hyperlink>
    </w:p>
    <w:p w:rsidR="00F32690" w:rsidRDefault="006B10DC" w:rsidP="00F32690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4286E">
        <w:rPr>
          <w:rFonts w:ascii="Times New Roman" w:hAnsi="Times New Roman" w:cs="Times New Roman"/>
          <w:sz w:val="24"/>
          <w:szCs w:val="24"/>
          <w:lang w:eastAsia="ru-RU"/>
        </w:rPr>
        <w:t>Камерилова Г.С. Экология города. учеб.пособие Москва: Дрофа, 2010</w:t>
      </w:r>
    </w:p>
    <w:p w:rsidR="006B10DC" w:rsidRPr="00F32690" w:rsidRDefault="006B10DC" w:rsidP="00F32690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2690">
        <w:rPr>
          <w:rFonts w:ascii="Times New Roman" w:hAnsi="Times New Roman" w:cs="Times New Roman"/>
          <w:sz w:val="24"/>
          <w:szCs w:val="24"/>
          <w:lang w:eastAsia="ru-RU"/>
        </w:rPr>
        <w:t>Демидова Н.Н., Камерилова Г.С. Технология организации проектно-творческих мастерских "Экологический дизайн урбанизированной среды мегаполиса": Учеб.пособие Нижний Новгород: Мининский ун-т, 2016</w:t>
      </w:r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32690" w:rsidRDefault="00F32690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32690" w:rsidRDefault="00F32690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6B10DC" w:rsidRPr="000942FA" w:rsidRDefault="006B10DC" w:rsidP="009F30A8">
      <w:pPr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Учеб.-метод.пособие /Е.А. Кротова. – Н.Новгород: Мининский университет, 2015. – 61 с.</w:t>
      </w:r>
    </w:p>
    <w:p w:rsidR="006B10DC" w:rsidRPr="000942FA" w:rsidRDefault="006B10DC" w:rsidP="000C3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0C3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10DC" w:rsidRPr="0093054B" w:rsidRDefault="00B3351A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51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6B10DC" w:rsidRDefault="00B3351A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52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6B10DC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6B10DC" w:rsidRPr="0093054B" w:rsidRDefault="00B3351A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53" w:history="1">
        <w:r w:rsidR="006B10DC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54" w:history="1">
        <w:r w:rsidR="006B10DC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6B10DC" w:rsidRPr="000942FA" w:rsidRDefault="006B10DC" w:rsidP="000C32A6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10DC" w:rsidRPr="000942FA" w:rsidRDefault="006B10DC" w:rsidP="000C32A6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B10DC" w:rsidRPr="000942FA" w:rsidRDefault="006B10DC" w:rsidP="000C32A6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302A" w:rsidRPr="00EF302A" w:rsidRDefault="00EF302A" w:rsidP="00EF302A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302A" w:rsidRPr="00EF302A" w:rsidRDefault="00EF302A" w:rsidP="00EF302A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F302A" w:rsidRPr="00EF302A" w:rsidRDefault="00EF302A" w:rsidP="00EF302A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302A"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B10DC" w:rsidRPr="000942FA" w:rsidRDefault="006B10DC" w:rsidP="00D142D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«Проектная документация: предельно допустимые выбросы»</w:t>
      </w: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Проектная документация: предельно допустимые выбросы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6B10DC" w:rsidRPr="000942FA" w:rsidRDefault="006B10DC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проектирование, Экологическая экспертиза и оценка проектов.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предельно допустимых выбросов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оформления проектной документации допустимых выбросов;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расчетных навыков допустимых выбросов;</w:t>
      </w:r>
    </w:p>
    <w:p w:rsidR="006B10DC" w:rsidRPr="000942FA" w:rsidRDefault="006B10DC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разработки проекта нормативов предельно - допустимых выбросов;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6B10DC" w:rsidRPr="000942FA">
        <w:trPr>
          <w:trHeight w:val="303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6B10DC" w:rsidRPr="00743475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0942FA">
        <w:trPr>
          <w:trHeight w:val="261"/>
        </w:trPr>
        <w:tc>
          <w:tcPr>
            <w:tcW w:w="1168" w:type="dxa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6B10DC" w:rsidRPr="000942FA" w:rsidRDefault="006B10DC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6B10DC" w:rsidRPr="00743475" w:rsidRDefault="006B10DC" w:rsidP="007434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ОР.1.7.1</w:t>
            </w:r>
          </w:p>
        </w:tc>
        <w:tc>
          <w:tcPr>
            <w:tcW w:w="2772" w:type="dxa"/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актов оформления проектной документации допустимых выбросов. Умеет собирать и сходную информацию, анализировать современное состояние окружающей среды, прогнозировать и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анализировать изменения окружающей среды в результате загрязнения атмосферы. Владеет навыками проекта нормативов предельно - допустимых выбросов.</w:t>
            </w:r>
          </w:p>
        </w:tc>
        <w:tc>
          <w:tcPr>
            <w:tcW w:w="1022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практической работе.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банка тестовых заданий итогового тестирований в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ЭИОС.</w:t>
            </w:r>
          </w:p>
        </w:tc>
      </w:tr>
    </w:tbl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6B10DC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B10DC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Общие требования в области охраны атмосферного воздуха на производстве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Основы законодательства в области охраны атмосферного воздуха на производстве в Российской Федерации.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1.2 </w:t>
            </w:r>
            <w:bookmarkStart w:id="4" w:name="_Toc225986182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разработки проекта нормативов предельно - допустимых выбросов (ПДВ)</w:t>
            </w:r>
            <w:bookmarkEnd w:id="4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Проект нормативов предельно - допустимых выбросов (ПДВ)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Источники выбросов и перечень загрязняющих веществ в атмосферный воздух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Расчет категории опасности предприятия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Расчеты и определение предложений нормативов ПДВ и ВСВ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 Предложения по нормативам ПДВ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B10DC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942FA" w:rsidRDefault="006B10DC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2.5 Санитарно-защитная зона предприятия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6B10DC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942FA" w:rsidRDefault="006B10DC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6B10DC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F302A" w:rsidRDefault="00EF302A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F302A" w:rsidRDefault="00EF302A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42DD" w:rsidRDefault="00D142DD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42DD" w:rsidRPr="000942FA" w:rsidRDefault="00D142DD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B10DC" w:rsidRPr="000942FA" w:rsidRDefault="006B10DC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A00B46" w:rsidRPr="000942FA" w:rsidTr="004B47C4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00B46" w:rsidRPr="000942FA" w:rsidTr="004B47C4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903103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00B46" w:rsidRPr="000942FA" w:rsidRDefault="00A00B46" w:rsidP="004B47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B10DC" w:rsidRPr="000942FA" w:rsidRDefault="006B10DC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942FA" w:rsidRDefault="006B10DC" w:rsidP="00964A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B76007" w:rsidRPr="00AE688B" w:rsidRDefault="00B76007" w:rsidP="00B76007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i/>
          <w:iCs/>
          <w:color w:val="auto"/>
          <w:sz w:val="24"/>
          <w:szCs w:val="24"/>
          <w:u w:val="none"/>
          <w:lang w:eastAsia="ru-RU"/>
        </w:rPr>
      </w:pPr>
      <w:r w:rsidRPr="007D44A1">
        <w:rPr>
          <w:rFonts w:ascii="Times New Roman" w:hAnsi="Times New Roman" w:cs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бакалавров / В.А. Лесникова. - Москва ; Берлин : Директ-Медиа, 2015. - 173 с. : ил. - Библиогр. в кн. - ISBN 978-5-4475-3632-9 ; То же [Электронный ресурс]. - URL: </w:t>
      </w:r>
      <w:hyperlink r:id="rId55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B76007" w:rsidRDefault="00B76007" w:rsidP="00B76007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44A1">
        <w:rPr>
          <w:rFonts w:ascii="Times New Roman" w:hAnsi="Times New Roman" w:cs="Times New Roman"/>
          <w:sz w:val="24"/>
          <w:szCs w:val="24"/>
        </w:rPr>
        <w:t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 . - ISBN 978-5-7245-0514-2 ; То же [Электронный ресурс]. - URL: </w:t>
      </w:r>
      <w:hyperlink r:id="rId56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6B10DC" w:rsidRDefault="006B10DC" w:rsidP="00964AB6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Федеральный закон Российской Федерации. Об охране атмосферного воздуха. </w:t>
      </w:r>
      <w:hyperlink r:id="rId57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http://www.consultant.ru/document/cons_doc_LAW_22971/</w:t>
        </w:r>
      </w:hyperlink>
    </w:p>
    <w:p w:rsidR="006B10DC" w:rsidRDefault="006B10DC" w:rsidP="00964AB6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Постановление Правительства Российской Федерации. О нормативах выбросов вредных (загрязняющих) веществ в атмосферный воздух и вредных физических воздействий на него. от 2 марта 2000 г. № 183.</w:t>
      </w:r>
      <w:hyperlink r:id="rId58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http://www.consultant.ru/document/cons_doc_LAW_26377/</w:t>
        </w:r>
      </w:hyperlink>
    </w:p>
    <w:p w:rsidR="006B10DC" w:rsidRPr="00D52DE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B76007" w:rsidRPr="007D44A1" w:rsidRDefault="00B76007" w:rsidP="00B76007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>Ветошкин, А.Г. Основы инженерной защиты окружающей среды : учебное пособие / А.Г. Ветошкин. - 2-е изд. испр. и доп. - Москва ; Вологда : Инфра-Инженерия, 2016. - 456 с. : ил., табл., схем. - Библиогр. в кн. - ISBN 978-5-9729-0124-1 ; То же [Электронный ресурс]. - URL: </w:t>
      </w:r>
      <w:hyperlink r:id="rId59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B76007" w:rsidRPr="007D44A1" w:rsidRDefault="00B76007" w:rsidP="00B76007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lastRenderedPageBreak/>
        <w:t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Юнити-Дана, 2015. - 231 с. - ISBN 978-5-238-02251-2 ; То же [Электронный ресурс]. - URL: </w:t>
      </w:r>
      <w:hyperlink r:id="rId60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B76007" w:rsidRPr="000942FA" w:rsidRDefault="00B76007" w:rsidP="00B76007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Питулько В.М., Иванова В.В. Экологическое проектирование и экспертиза: учеб. для студентов образоват. учреждений высш. образования: Допущено НМО МНОО «МАИТ». – Роств-на-Дону: Феникс, - 2016. – 417 с.</w:t>
      </w:r>
    </w:p>
    <w:p w:rsidR="00B76007" w:rsidRPr="007D44A1" w:rsidRDefault="00B76007" w:rsidP="00B76007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 </w:t>
      </w:r>
      <w:hyperlink r:id="rId61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6B10DC" w:rsidRPr="000942FA" w:rsidRDefault="006B10DC" w:rsidP="00964AB6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Инструкция по инвентаризации выбросов загрязняющих веществ в атмосферу. — Утв. Госкомприроды СССР, 1990 г.</w:t>
      </w:r>
      <w:hyperlink r:id="rId62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http://www.consultant.ru/document/cons_doc_LAW_146617/</w:t>
        </w:r>
      </w:hyperlink>
    </w:p>
    <w:p w:rsidR="006B10DC" w:rsidRPr="000942FA" w:rsidRDefault="006B10DC" w:rsidP="00964AB6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Инструкция по нормированию выбросов (сбросов) загрязняющих веществ в атмосферу и в водные объекты. — Утв. приказом Госкомприроды СССР 11 сентября 1989 г. N 09-2-7/1573.</w:t>
      </w:r>
      <w:hyperlink r:id="rId63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http://www.consultant.ru/document/cons_doc_LAW_146614/</w:t>
        </w:r>
      </w:hyperlink>
    </w:p>
    <w:p w:rsidR="00EF302A" w:rsidRDefault="006B10DC" w:rsidP="00EF302A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Методическое пособие по расчету, нормированию и контролю выбросов загрязняющих веществ в атмосферный воздух (Доп. и перераб.). — С-Пб.: ОАО «НИИ Атмосфера», 2012 (Письмо Минприроды от 29.03.2012 N 05-2-47/4521).</w:t>
      </w:r>
    </w:p>
    <w:p w:rsidR="006B10DC" w:rsidRPr="00EF302A" w:rsidRDefault="006B10DC" w:rsidP="00EF302A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hAnsi="Times New Roman" w:cs="Times New Roman"/>
          <w:sz w:val="24"/>
          <w:szCs w:val="24"/>
          <w:lang w:eastAsia="ru-RU"/>
        </w:rPr>
        <w:t>Об утверждении Порядка государственного учета юридических лиц, индивидуальных предпринимателей, имеющих источники выбросов вредных (загрязняющих) веществ в атмосферный воздух, а также количества и состава выбросов вредных (загрязняющих) веществ в атмосферный воздух. — Приказ Минприроды РФ от 26.10.2011 N 863.</w:t>
      </w:r>
      <w:hyperlink r:id="rId64" w:history="1">
        <w:r w:rsidRPr="00EF302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http://www.consultant.ru/document/cons_doc_LAW_146580/</w:t>
        </w:r>
      </w:hyperlink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2460F">
        <w:rPr>
          <w:rFonts w:ascii="Times New Roman" w:hAnsi="Times New Roman" w:cs="Times New Roman"/>
          <w:sz w:val="24"/>
          <w:szCs w:val="24"/>
        </w:rPr>
        <w:t xml:space="preserve"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Библиогр. в кн. - ISBN 978-5-93093-943-9 ; То же [Электронный ресурс]. - URL: </w:t>
      </w:r>
      <w:hyperlink r:id="rId65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http://biblioclub.ru/index.php?page=book&amp;id=312346</w:t>
        </w:r>
      </w:hyperlink>
    </w:p>
    <w:p w:rsidR="006B10DC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</w:pPr>
    </w:p>
    <w:p w:rsidR="006B10DC" w:rsidRPr="000942FA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B10DC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https://yadi.sk/i/77PBWjjc3RTUns – Перечень методик, используемых в 2018 году для расчета, нормирования и контроля выбросов загрязняющих веществ в атмосферный воздух.</w:t>
      </w:r>
    </w:p>
    <w:p w:rsidR="006B10DC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32A6">
        <w:rPr>
          <w:rFonts w:ascii="Times New Roman" w:hAnsi="Times New Roman" w:cs="Times New Roman"/>
          <w:sz w:val="24"/>
          <w:szCs w:val="24"/>
          <w:lang w:eastAsia="ru-RU"/>
        </w:rPr>
        <w:t>http://docs.cntd.ru/document/1200035534 – Рекомендации по оформлению и содержанию проекта нормативов предельно допустимых выбросов в атмосферу (ПДВ) для предприятия.</w:t>
      </w:r>
    </w:p>
    <w:p w:rsidR="006B10DC" w:rsidRPr="000C32A6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32A6">
        <w:rPr>
          <w:rFonts w:ascii="Times New Roman" w:hAnsi="Times New Roman" w:cs="Times New Roman"/>
          <w:sz w:val="24"/>
          <w:szCs w:val="24"/>
          <w:lang w:eastAsia="ru-RU"/>
        </w:rPr>
        <w:t>http://ecobatman.ru/pdv_sam.php –Рекомендации по разработке ПДВ.</w:t>
      </w:r>
    </w:p>
    <w:p w:rsidR="006B10DC" w:rsidRPr="00D52DEA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6B10DC" w:rsidRPr="00D52DEA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6B10DC" w:rsidRPr="00D52DEA" w:rsidRDefault="00B3351A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66" w:history="1">
        <w:r w:rsidR="006B10DC" w:rsidRPr="00D52DE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www.consultant.ru</w:t>
        </w:r>
      </w:hyperlink>
    </w:p>
    <w:p w:rsidR="006B10DC" w:rsidRPr="00D52DEA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https://biblioclub.ru/ ЭБС «Университетская библиотека онлайн»</w:t>
      </w:r>
    </w:p>
    <w:p w:rsidR="006B10DC" w:rsidRPr="00D52DEA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 http://mineco-nn.ru/ Министерство природных ресурсов и экологии Нижегородской области</w:t>
      </w:r>
    </w:p>
    <w:p w:rsidR="006B10DC" w:rsidRPr="00D52DEA" w:rsidRDefault="006B10DC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http://52.rpn.gov.ru/  ДепартаментРосприроднадзора по Приволжскому федеральному округу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B10DC" w:rsidRPr="000942FA" w:rsidRDefault="006B10DC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302A" w:rsidRPr="00EF302A" w:rsidRDefault="00EF302A" w:rsidP="00EF302A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302A" w:rsidRPr="00EF302A" w:rsidRDefault="00EF302A" w:rsidP="00EF302A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F302A" w:rsidRPr="00EF302A" w:rsidRDefault="00EF302A" w:rsidP="00EF302A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EF302A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02A" w:rsidRPr="00EF302A" w:rsidRDefault="00EF302A" w:rsidP="00EF30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302A"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B10DC" w:rsidRPr="0032691A" w:rsidRDefault="006B10DC" w:rsidP="0072598B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6B10DC" w:rsidRPr="0032691A" w:rsidRDefault="00EF302A" w:rsidP="00EF302A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</w:t>
      </w:r>
      <w:r w:rsidR="006B10DC" w:rsidRPr="0032691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ПРАКТИК</w:t>
      </w:r>
    </w:p>
    <w:p w:rsidR="006B10DC" w:rsidRPr="009A478B" w:rsidRDefault="006B10DC" w:rsidP="003269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A478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«Экологические основы градостроительного проектирования (проектная)»</w:t>
      </w:r>
    </w:p>
    <w:p w:rsidR="006B10DC" w:rsidRPr="009A478B" w:rsidRDefault="006B10DC" w:rsidP="0032691A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B10DC" w:rsidRPr="009A478B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Pr="009A478B">
        <w:rPr>
          <w:rFonts w:ascii="Times New Roman" w:hAnsi="Times New Roman" w:cs="Times New Roman"/>
          <w:sz w:val="24"/>
          <w:szCs w:val="24"/>
          <w:lang w:eastAsia="ru-RU"/>
        </w:rPr>
        <w:t xml:space="preserve"> производственная </w:t>
      </w:r>
    </w:p>
    <w:p w:rsidR="006B10DC" w:rsidRPr="009A478B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Pr="009A478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A478B" w:rsidRPr="009A478B">
        <w:rPr>
          <w:rFonts w:ascii="Times New Roman" w:hAnsi="Times New Roman" w:cs="Times New Roman"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9F30A8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(проектная) практика является важным  элементом в структуре  модуля «</w:t>
      </w:r>
      <w:r>
        <w:rPr>
          <w:rFonts w:ascii="Times New Roman" w:hAnsi="Times New Roman" w:cs="Times New Roman"/>
          <w:sz w:val="24"/>
          <w:szCs w:val="24"/>
        </w:rPr>
        <w:t>Экологическое проектирование хозяйственной деятельности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</w:t>
      </w:r>
      <w:r>
        <w:rPr>
          <w:rFonts w:ascii="Times New Roman" w:hAnsi="Times New Roman" w:cs="Times New Roman"/>
          <w:sz w:val="24"/>
          <w:szCs w:val="24"/>
          <w:lang w:eastAsia="ru-RU"/>
        </w:rPr>
        <w:t>осуществления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проектной деятельности.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9F30A8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Производственная (проектная) практика является обязательным элементом в структуре модуля «</w:t>
      </w:r>
      <w:r w:rsidRPr="002572B6">
        <w:rPr>
          <w:rFonts w:ascii="Times New Roman" w:hAnsi="Times New Roman" w:cs="Times New Roman"/>
          <w:sz w:val="24"/>
          <w:szCs w:val="24"/>
        </w:rPr>
        <w:t>Экологическое проектирование хозяйственной деятельности</w:t>
      </w:r>
      <w:r w:rsidRPr="00002D03">
        <w:rPr>
          <w:rFonts w:ascii="Times New Roman" w:hAnsi="Times New Roman" w:cs="Times New Roman"/>
          <w:sz w:val="24"/>
          <w:szCs w:val="24"/>
        </w:rPr>
        <w:t>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02D03">
        <w:rPr>
          <w:rFonts w:ascii="Times New Roman" w:hAnsi="Times New Roman" w:cs="Times New Roman"/>
          <w:sz w:val="24"/>
          <w:szCs w:val="24"/>
        </w:rPr>
        <w:t>рактические навыки, полученные студентами пр</w:t>
      </w:r>
      <w:r>
        <w:rPr>
          <w:rFonts w:ascii="Times New Roman" w:hAnsi="Times New Roman" w:cs="Times New Roman"/>
          <w:sz w:val="24"/>
          <w:szCs w:val="24"/>
        </w:rPr>
        <w:t xml:space="preserve">и прохождении данной  практики, </w:t>
      </w:r>
      <w:r w:rsidRPr="00002D03">
        <w:rPr>
          <w:rFonts w:ascii="Times New Roman" w:hAnsi="Times New Roman" w:cs="Times New Roman"/>
          <w:sz w:val="24"/>
          <w:szCs w:val="24"/>
        </w:rPr>
        <w:t>являются важнейшим условием</w:t>
      </w:r>
      <w:r>
        <w:rPr>
          <w:rFonts w:ascii="Times New Roman" w:hAnsi="Times New Roman" w:cs="Times New Roman"/>
          <w:sz w:val="24"/>
          <w:szCs w:val="24"/>
        </w:rPr>
        <w:t xml:space="preserve"> прохождения преддипломной практики и</w:t>
      </w:r>
      <w:r w:rsidRPr="00002D03">
        <w:rPr>
          <w:rFonts w:ascii="Times New Roman" w:hAnsi="Times New Roman" w:cs="Times New Roman"/>
          <w:sz w:val="24"/>
          <w:szCs w:val="24"/>
        </w:rPr>
        <w:t xml:space="preserve"> выполнения выпускной квалификационной работы.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 производственной (проектной) практики</w:t>
      </w:r>
    </w:p>
    <w:p w:rsidR="006B10DC" w:rsidRPr="00002D03" w:rsidRDefault="006B10DC" w:rsidP="0032691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 xml:space="preserve">Целями производственной (проектной) практики являются: </w:t>
      </w:r>
    </w:p>
    <w:p w:rsidR="006B10DC" w:rsidRPr="00002D03" w:rsidRDefault="006B10DC" w:rsidP="0032691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Создание условий для закрепления теоретических знаний, полученных во время аудиторных занятий,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производственной (контрольно-ревизионной) и 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учебных практик</w:t>
      </w:r>
      <w:r>
        <w:rPr>
          <w:rFonts w:ascii="Times New Roman" w:hAnsi="Times New Roman" w:cs="Times New Roman"/>
          <w:sz w:val="24"/>
          <w:szCs w:val="24"/>
          <w:lang w:eastAsia="ru-RU"/>
        </w:rPr>
        <w:t>, о</w:t>
      </w:r>
      <w:r w:rsidRPr="002572B6">
        <w:rPr>
          <w:rFonts w:ascii="Times New Roman" w:hAnsi="Times New Roman" w:cs="Times New Roman"/>
          <w:sz w:val="24"/>
          <w:szCs w:val="24"/>
          <w:lang w:eastAsia="ru-RU"/>
        </w:rPr>
        <w:t>владени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572B6">
        <w:rPr>
          <w:rFonts w:ascii="Times New Roman" w:hAnsi="Times New Roman" w:cs="Times New Roman"/>
          <w:sz w:val="24"/>
          <w:szCs w:val="24"/>
          <w:lang w:eastAsia="ru-RU"/>
        </w:rPr>
        <w:t xml:space="preserve"> методами обработки, анализа и синтеза экологической информации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; приобретения умений и навыков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разработки природоохранных проектов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; приобретения социально-личностных компетенций, необходимых для работы в профессиональной сфере.</w:t>
      </w:r>
    </w:p>
    <w:p w:rsidR="006B10DC" w:rsidRPr="00204FCA" w:rsidRDefault="006B10DC" w:rsidP="0032691A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Задачами производственной (проектной) практики является подготовка обучающегося  к решению пр</w:t>
      </w:r>
      <w:r>
        <w:rPr>
          <w:rFonts w:ascii="Times New Roman" w:hAnsi="Times New Roman" w:cs="Times New Roman"/>
          <w:sz w:val="24"/>
          <w:szCs w:val="24"/>
        </w:rPr>
        <w:t>офессиональных задач в области проектной деятельности</w:t>
      </w:r>
      <w:r w:rsidRPr="00204FCA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02D03" w:rsidRDefault="006B10DC" w:rsidP="0032691A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бразовательные результаты 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4"/>
        <w:gridCol w:w="2264"/>
        <w:gridCol w:w="1514"/>
        <w:gridCol w:w="1908"/>
        <w:gridCol w:w="1532"/>
        <w:gridCol w:w="1532"/>
      </w:tblGrid>
      <w:tr w:rsidR="006B10DC" w:rsidRPr="00002D03" w:rsidTr="009A478B">
        <w:trPr>
          <w:trHeight w:val="385"/>
        </w:trPr>
        <w:tc>
          <w:tcPr>
            <w:tcW w:w="1072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B10DC" w:rsidRPr="00002D03" w:rsidTr="009A478B">
        <w:trPr>
          <w:trHeight w:val="3864"/>
        </w:trPr>
        <w:tc>
          <w:tcPr>
            <w:tcW w:w="1072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9" w:type="dxa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Владеет методами обработки, анализа и синтеза полевой и лабораторной геоэкологической информации для осуществления проектной и контрольно-ревизионной деятельности в сфере природопользования</w:t>
            </w:r>
          </w:p>
        </w:tc>
        <w:tc>
          <w:tcPr>
            <w:tcW w:w="1471" w:type="dxa"/>
          </w:tcPr>
          <w:p w:rsidR="006B10DC" w:rsidRPr="00002D03" w:rsidRDefault="006B10DC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ОР.2.4.1</w:t>
            </w:r>
          </w:p>
        </w:tc>
        <w:tc>
          <w:tcPr>
            <w:tcW w:w="1853" w:type="dxa"/>
          </w:tcPr>
          <w:p w:rsidR="006B10DC" w:rsidRPr="00002D03" w:rsidRDefault="006B10DC" w:rsidP="004A49D0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Способен осуществлять проектную деятельност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ь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 сфере природопользования </w:t>
            </w:r>
          </w:p>
        </w:tc>
        <w:tc>
          <w:tcPr>
            <w:tcW w:w="1488" w:type="dxa"/>
            <w:shd w:val="clear" w:color="000000" w:fill="FFFFFF"/>
          </w:tcPr>
          <w:p w:rsidR="006B10DC" w:rsidRDefault="006B10DC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ПК-19,</w:t>
            </w:r>
          </w:p>
          <w:p w:rsidR="006B10DC" w:rsidRDefault="006B10DC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ПК-20,</w:t>
            </w:r>
          </w:p>
          <w:p w:rsidR="006B10DC" w:rsidRPr="00002D03" w:rsidRDefault="006B10DC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ПК-21</w:t>
            </w:r>
          </w:p>
          <w:p w:rsidR="006B10DC" w:rsidRPr="00002D03" w:rsidRDefault="006B10DC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Дневник,</w:t>
            </w:r>
          </w:p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6B10DC" w:rsidRPr="00002D03" w:rsidRDefault="006B10DC" w:rsidP="0032691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Форма проведения практики – дискретно по видам практик.</w:t>
      </w:r>
    </w:p>
    <w:p w:rsidR="006B10DC" w:rsidRPr="009A478B" w:rsidRDefault="006B10DC" w:rsidP="0032691A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ab/>
        <w:t>Способ проведения практики –</w:t>
      </w:r>
      <w:r w:rsidR="00233D7C">
        <w:rPr>
          <w:rFonts w:ascii="Times New Roman" w:hAnsi="Times New Roman" w:cs="Times New Roman"/>
          <w:sz w:val="24"/>
          <w:szCs w:val="24"/>
        </w:rPr>
        <w:t xml:space="preserve"> </w:t>
      </w:r>
      <w:r w:rsidRPr="00002D03">
        <w:rPr>
          <w:rFonts w:ascii="Times New Roman" w:hAnsi="Times New Roman" w:cs="Times New Roman"/>
          <w:sz w:val="24"/>
          <w:szCs w:val="24"/>
        </w:rPr>
        <w:t>стационарн</w:t>
      </w:r>
      <w:r w:rsidR="009A478B">
        <w:rPr>
          <w:rFonts w:ascii="Times New Roman" w:hAnsi="Times New Roman" w:cs="Times New Roman"/>
          <w:sz w:val="24"/>
          <w:szCs w:val="24"/>
        </w:rPr>
        <w:t>ая;</w:t>
      </w:r>
      <w:r w:rsidR="00233D7C">
        <w:rPr>
          <w:rFonts w:ascii="Times New Roman" w:hAnsi="Times New Roman" w:cs="Times New Roman"/>
          <w:sz w:val="24"/>
          <w:szCs w:val="24"/>
        </w:rPr>
        <w:t xml:space="preserve"> выездн</w:t>
      </w:r>
      <w:r w:rsidR="009A478B">
        <w:rPr>
          <w:rFonts w:ascii="Times New Roman" w:hAnsi="Times New Roman" w:cs="Times New Roman"/>
          <w:sz w:val="24"/>
          <w:szCs w:val="24"/>
        </w:rPr>
        <w:t>ая</w:t>
      </w:r>
      <w:r w:rsidRPr="00002D03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9A478B">
        <w:rPr>
          <w:rFonts w:ascii="Times New Roman" w:hAnsi="Times New Roman" w:cs="Times New Roman"/>
          <w:iCs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производственной (проектной) практики</w:t>
      </w:r>
    </w:p>
    <w:p w:rsidR="006B10DC" w:rsidRPr="00204FCA" w:rsidRDefault="006B10DC" w:rsidP="0032691A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Мест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002D03">
        <w:rPr>
          <w:rFonts w:ascii="Times New Roman" w:hAnsi="Times New Roman" w:cs="Times New Roman"/>
          <w:sz w:val="24"/>
          <w:szCs w:val="24"/>
        </w:rPr>
        <w:t xml:space="preserve"> проведения производственной (</w:t>
      </w:r>
      <w:r>
        <w:rPr>
          <w:rFonts w:ascii="Times New Roman" w:hAnsi="Times New Roman" w:cs="Times New Roman"/>
          <w:sz w:val="24"/>
          <w:szCs w:val="24"/>
        </w:rPr>
        <w:t xml:space="preserve">проектной) практики является </w:t>
      </w:r>
      <w:r w:rsidRPr="00204FCA">
        <w:rPr>
          <w:rFonts w:ascii="Times New Roman" w:hAnsi="Times New Roman" w:cs="Times New Roman"/>
          <w:sz w:val="24"/>
          <w:szCs w:val="24"/>
        </w:rPr>
        <w:t>кафедр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204FCA">
        <w:rPr>
          <w:rFonts w:ascii="Times New Roman" w:hAnsi="Times New Roman" w:cs="Times New Roman"/>
          <w:sz w:val="24"/>
          <w:szCs w:val="24"/>
        </w:rPr>
        <w:t xml:space="preserve"> экологического образования и рационального природопользования ФГБОУ ВО НГПУ им. К. Минина</w:t>
      </w:r>
      <w:r>
        <w:rPr>
          <w:rFonts w:ascii="Times New Roman" w:hAnsi="Times New Roman" w:cs="Times New Roman"/>
          <w:sz w:val="24"/>
          <w:szCs w:val="24"/>
        </w:rPr>
        <w:t>, в штате которой 10 НПР, являющихся кандидатами наук и ведущих активную научно-исследовательскую и учебно-методическую деятельность по профилю подготовки</w:t>
      </w:r>
      <w:r w:rsidR="003C46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10DC" w:rsidRPr="00002D03" w:rsidRDefault="006B10DC" w:rsidP="0032691A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4FCA">
        <w:rPr>
          <w:rFonts w:ascii="Times New Roman" w:hAnsi="Times New Roman" w:cs="Times New Roman"/>
          <w:sz w:val="24"/>
          <w:szCs w:val="24"/>
        </w:rPr>
        <w:t xml:space="preserve">В локальной сети института функционирует правовая база «КонсультантПлюс». Исследователи обеспечены индивидуальным неограниченным доступом к электронным библиотечным системам ЭБС «Университетская библиотека онлайн», </w:t>
      </w:r>
      <w:r w:rsidR="003C46C2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r w:rsidRPr="00204FCA">
        <w:rPr>
          <w:rFonts w:ascii="Times New Roman" w:hAnsi="Times New Roman" w:cs="Times New Roman"/>
          <w:sz w:val="24"/>
          <w:szCs w:val="24"/>
        </w:rPr>
        <w:t>«eLIBRARY.RU» ЭБС «ЮРАЙТ», ЭБС «Лань».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</w:t>
      </w:r>
      <w:r>
        <w:rPr>
          <w:rFonts w:ascii="Times New Roman" w:hAnsi="Times New Roman" w:cs="Times New Roman"/>
          <w:sz w:val="24"/>
          <w:szCs w:val="24"/>
        </w:rPr>
        <w:t>яр</w:t>
      </w:r>
      <w:r w:rsidR="003C46C2">
        <w:rPr>
          <w:rFonts w:ascii="Times New Roman" w:hAnsi="Times New Roman" w:cs="Times New Roman"/>
          <w:sz w:val="24"/>
          <w:szCs w:val="24"/>
        </w:rPr>
        <w:t>ов)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B10DC" w:rsidRPr="00002D03" w:rsidRDefault="006B10DC" w:rsidP="0032691A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 xml:space="preserve">Время прохождения практики: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002D03">
        <w:rPr>
          <w:rFonts w:ascii="Times New Roman" w:hAnsi="Times New Roman" w:cs="Times New Roman"/>
          <w:sz w:val="24"/>
          <w:szCs w:val="24"/>
        </w:rPr>
        <w:t xml:space="preserve"> курс,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002D03">
        <w:rPr>
          <w:rFonts w:ascii="Times New Roman" w:hAnsi="Times New Roman" w:cs="Times New Roman"/>
          <w:sz w:val="24"/>
          <w:szCs w:val="24"/>
        </w:rPr>
        <w:t xml:space="preserve"> семестр.</w:t>
      </w:r>
    </w:p>
    <w:p w:rsidR="006B10DC" w:rsidRPr="00002D03" w:rsidRDefault="006B10DC" w:rsidP="0032691A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Default="006B10DC" w:rsidP="00EF302A">
      <w:pPr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Структура и содержание производственной (проектной) практики</w:t>
      </w:r>
    </w:p>
    <w:p w:rsidR="00EF302A" w:rsidRPr="00002D03" w:rsidRDefault="00EF302A" w:rsidP="00EF302A">
      <w:pPr>
        <w:suppressAutoHyphens/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 w:rsidRPr="00002D03">
        <w:rPr>
          <w:rFonts w:ascii="Times New Roman" w:hAnsi="Times New Roman" w:cs="Times New Roman"/>
          <w:sz w:val="24"/>
          <w:szCs w:val="24"/>
        </w:rPr>
        <w:t xml:space="preserve"> (</w:t>
      </w: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проектной) практики</w:t>
      </w: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з.е./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недели</w:t>
      </w:r>
    </w:p>
    <w:p w:rsidR="006B10DC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02D03" w:rsidRDefault="006B10DC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6B10DC" w:rsidRPr="00002D03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6B10DC" w:rsidRPr="00002D03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                                          Подготовительно-организационный этап</w:t>
            </w: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планирование 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выбор объекта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6B10DC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 градостроительного проектирования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экологических требований к градостроительному проектированию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Освоение технологий проектирования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Разработка проекта микрорайона с учетом экологических требований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B10DC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 w:rsidR="006B10DC" w:rsidRPr="00002D03" w:rsidRDefault="006B10DC" w:rsidP="004A49D0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6B10DC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Методы и технологии, используемые на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практике  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При прохождении производственной (проектной) практики обучающимися используются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проектные технологии, включающие следующие виды работ: информационно-поисковые, исследовательские, проектные.</w:t>
      </w:r>
    </w:p>
    <w:p w:rsidR="006B10DC" w:rsidRDefault="006B10DC" w:rsidP="0032691A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02D03" w:rsidRDefault="006B10DC" w:rsidP="009F30A8">
      <w:pPr>
        <w:numPr>
          <w:ilvl w:val="0"/>
          <w:numId w:val="2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6B10DC" w:rsidRPr="00002D0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B10DC" w:rsidRPr="00002D0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B10DC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дневник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6B10DC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B10DC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отчета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отч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10DC" w:rsidRPr="00002D03" w:rsidRDefault="006B10DC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B10DC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B10DC" w:rsidRPr="00002D03" w:rsidRDefault="006B10DC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10. Формы отчётности по итогам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Практика заканчивается итоговым занятием, на котором обучающиеся отчитываются о проделанной работе и предоставляют оформленный отчет.</w:t>
      </w:r>
    </w:p>
    <w:p w:rsidR="006B10DC" w:rsidRPr="00002D03" w:rsidRDefault="006B10DC" w:rsidP="003269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В отчете о практике обучающийся отражает информацию: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время и место прохождения практики;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описание выполненной работы;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анализ заданий во время прохождения практики;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 w:rsidR="006B10DC" w:rsidRPr="00002D03" w:rsidRDefault="006B10DC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 w:rsidR="006B10DC" w:rsidRPr="00002D03" w:rsidRDefault="006B10DC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 w:rsidR="006B10DC" w:rsidRPr="00002D03" w:rsidRDefault="006B10DC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обучающихся.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Текущий контроль обеспечивает оценивание хода прохождения практики прохождения практики и производится в дискретные временные интервалы руководителем практики в следующих формах: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фиксация посещений мероприятий (по месту прохождения практики);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ведения конспекта мероприятий (о видах деятельности на практике);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выполнение индивидуальных заданий / заданий по направлению подготовки.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обеспечивает оценивание результатов прохождения практики.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Форма промежуточного контроля – зачет с оценкой.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6B10DC" w:rsidRPr="00002D03" w:rsidRDefault="006B10DC" w:rsidP="00964AB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6B10DC" w:rsidRPr="00002D03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12.1. Основная литература</w:t>
      </w:r>
    </w:p>
    <w:p w:rsidR="006B10DC" w:rsidRDefault="006B10DC" w:rsidP="00964AB6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53DF">
        <w:rPr>
          <w:rFonts w:ascii="Times New Roman" w:hAnsi="Times New Roman" w:cs="Times New Roman"/>
          <w:sz w:val="24"/>
          <w:szCs w:val="24"/>
        </w:rPr>
        <w:t>Блинов, В.А. Архитектурно-градостроительная экология : учебник / В.А. Блинов ; Министерство образования и науки Российской Федерации. - Екатеринбург :Архитектон, 2017. - 203 с. : ил. - Библиогр. в кн. - ISBN 978-5-7408-0196-4 ; То же [Электронный ресурс]. - URL: http://biblioclub.ru/index.php?page=book&amp;id=481975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B10DC" w:rsidRDefault="006B10DC" w:rsidP="00964AB6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58A5">
        <w:rPr>
          <w:rFonts w:ascii="Times New Roman" w:hAnsi="Times New Roman" w:cs="Times New Roman"/>
          <w:sz w:val="24"/>
          <w:szCs w:val="24"/>
        </w:rPr>
        <w:t>Безопасность и экологичностьпроекта : учебное пособие / Ю.Н. Безбородов, Н.Д. Булчаев, Л.Н. Горбунова, Н.Н. 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Библиогр. в кн. - ISBN 978-5-7638-3176-4 ; То же [Электронный ресурс]. - URL: http://biblioclub.ru/index.php?page=book&amp;id=435597</w:t>
      </w:r>
      <w:r w:rsidRPr="00002D03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02D03" w:rsidRDefault="006B10DC" w:rsidP="00964AB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B10DC" w:rsidRPr="00002D03" w:rsidRDefault="006B10DC" w:rsidP="00964A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12.2. Дополнительная литература</w:t>
      </w:r>
    </w:p>
    <w:p w:rsidR="006B10DC" w:rsidRPr="00F5013E" w:rsidRDefault="006B10DC" w:rsidP="00964AB6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013E">
        <w:rPr>
          <w:rFonts w:ascii="Times New Roman" w:hAnsi="Times New Roman" w:cs="Times New Roman"/>
          <w:sz w:val="24"/>
          <w:szCs w:val="24"/>
        </w:rPr>
        <w:t>Керро, Н.И. Экологическая безопасность в строительстве: риски и предпроектные исследования / Н.И. Керро. - Москва ; Вологда : Инфра-Инженерия, 2017. - 247 с. : ил., табл., схем. - ISBN 978-5-9729-0152-4 ; То же [Электронный ресурс]. - URL: http://biblioclub.ru/index.php?page=book&amp;id=464437.</w:t>
      </w:r>
    </w:p>
    <w:p w:rsidR="006B10DC" w:rsidRPr="00F5013E" w:rsidRDefault="006B10DC" w:rsidP="00964AB6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013E">
        <w:rPr>
          <w:rFonts w:ascii="Times New Roman" w:hAnsi="Times New Roman" w:cs="Times New Roman"/>
          <w:sz w:val="24"/>
          <w:szCs w:val="24"/>
        </w:rPr>
        <w:t>Черняева, Е.В. Основы ландшафтного проектирования и строительства / Е.В. Черняева, В.П. Викторов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2014. - 220 с. : ил. - Библиогр. в кн. - ISBN 978-5-4263-0149-8 ; То же [Электронный ресурс]. - URL: http://biblioclub.ru/index.php?page=book&amp;id=274982</w:t>
      </w:r>
    </w:p>
    <w:p w:rsidR="006B10DC" w:rsidRDefault="006B10DC" w:rsidP="00964AB6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553DF">
        <w:rPr>
          <w:rFonts w:ascii="Times New Roman" w:hAnsi="Times New Roman" w:cs="Times New Roman"/>
          <w:sz w:val="24"/>
          <w:szCs w:val="24"/>
        </w:rPr>
        <w:t xml:space="preserve">Барабаш, Н.В. Экология среды : учебное пособие / Н.В. Барабаш, И.Н. Тихонова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- 139 с. : табл. - Библиогр. в кн. ; То же [Электронный ресурс]. - URL: </w:t>
      </w:r>
      <w:hyperlink r:id="rId67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http://biblioclub.ru/index.php?page=book&amp;id=457865</w:t>
        </w:r>
      </w:hyperlink>
    </w:p>
    <w:p w:rsidR="006B10DC" w:rsidRDefault="006B10DC" w:rsidP="00964AB6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2460F">
        <w:rPr>
          <w:rFonts w:ascii="Times New Roman" w:hAnsi="Times New Roman" w:cs="Times New Roman"/>
          <w:sz w:val="24"/>
          <w:szCs w:val="24"/>
        </w:rPr>
        <w:t xml:space="preserve"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Библиогр. в кн. - ISBN 978-5-93093-943-9 ; То же [Электронный ресурс]. - URL: </w:t>
      </w:r>
      <w:hyperlink r:id="rId68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http://biblioclub.ru/index.php?page=book&amp;id=312346</w:t>
        </w:r>
      </w:hyperlink>
      <w:r w:rsidRPr="00C2460F">
        <w:rPr>
          <w:rFonts w:ascii="Times New Roman" w:hAnsi="Times New Roman" w:cs="Times New Roman"/>
          <w:sz w:val="24"/>
          <w:szCs w:val="24"/>
        </w:rPr>
        <w:t>.</w:t>
      </w:r>
    </w:p>
    <w:p w:rsidR="006B10DC" w:rsidRPr="00002D03" w:rsidRDefault="006B10DC" w:rsidP="00964AB6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12.3. Интернет-ресурсы</w:t>
      </w:r>
    </w:p>
    <w:p w:rsidR="006B10DC" w:rsidRPr="002553DF" w:rsidRDefault="006B10DC" w:rsidP="00964AB6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53DF">
        <w:rPr>
          <w:rFonts w:ascii="Times New Roman" w:hAnsi="Times New Roman" w:cs="Times New Roman"/>
          <w:sz w:val="24"/>
          <w:szCs w:val="24"/>
          <w:lang w:eastAsia="ru-RU"/>
        </w:rPr>
        <w:t>http://mineco-nn.ru/ Министерство природных ресурсов и экологии Нижегородской области</w:t>
      </w:r>
    </w:p>
    <w:p w:rsidR="006B10DC" w:rsidRPr="00002D03" w:rsidRDefault="006B10DC" w:rsidP="00964AB6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53DF">
        <w:rPr>
          <w:rFonts w:ascii="Times New Roman" w:hAnsi="Times New Roman" w:cs="Times New Roman"/>
          <w:sz w:val="24"/>
          <w:szCs w:val="24"/>
          <w:lang w:eastAsia="ru-RU"/>
        </w:rPr>
        <w:t>http://52.rpn.gov.ru/  ДепартаментРосприроднадзора по Приволжскому федеральному округу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002D03" w:rsidRDefault="006B10DC" w:rsidP="00964AB6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biblioclub.ru:</w:t>
      </w:r>
    </w:p>
    <w:p w:rsidR="006B10DC" w:rsidRPr="00002D03" w:rsidRDefault="006B10DC" w:rsidP="00964AB6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Гридэл, Т.Е. Промышленная экология : учебное пособие / Т.Е. Гридэл, Б.Р. Алленби ; пер. С.Э. Шмелев. - Москва :Юнити-Дана, 2015. - 526 с. - (Зарубежный учебник). - ISBN 5-238-00620-9 ; То же [Электронный ресурс]. - URL: </w:t>
      </w:r>
      <w:hyperlink r:id="rId69" w:history="1">
        <w:r w:rsidRPr="00002D03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http://biblioclub.ru/index.php?page=book&amp;id=117052</w:t>
        </w:r>
      </w:hyperlink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002D03" w:rsidRDefault="006B10DC" w:rsidP="00964AB6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</w:t>
      </w:r>
      <w:hyperlink r:id="rId70" w:history="1">
        <w:r w:rsidRPr="00002D03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http://biblioclub.ru/index.php?page=book&amp;id=241088</w:t>
        </w:r>
      </w:hyperlink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B10DC" w:rsidRPr="00002D03" w:rsidRDefault="006B10DC" w:rsidP="00964AB6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Скобелев, Д.О. Наилучшие доступные технологии : учебное пособие / Д.О. Скобелев, Б.В. Боравский, О.Ю. Чечеватова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http://biblioclub.ru/index.php?page=book&amp;id=431029.</w:t>
      </w:r>
    </w:p>
    <w:p w:rsidR="006B10DC" w:rsidRPr="00002D03" w:rsidRDefault="006B10DC" w:rsidP="00964AB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</w:p>
    <w:p w:rsidR="006B10DC" w:rsidRPr="00002D03" w:rsidRDefault="006B10DC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) 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6B10DC" w:rsidRPr="00002D03" w:rsidRDefault="006B10DC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MicrosoftWord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MicrosoftExcel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MicrosoftPowerPoint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MicrosoftInfoPathDesigner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Photoshop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Электронная среда Мининского университета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https://moodle.mininuniver.ru/course/view.php?id=1402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Поисковые системы google, yandex</w:t>
      </w:r>
    </w:p>
    <w:p w:rsidR="006B10DC" w:rsidRPr="00002D03" w:rsidRDefault="006B10DC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Система «Антиплагиат. Вуз» https://mininuniver.antiplagiat.ru/index. Aspx</w:t>
      </w:r>
    </w:p>
    <w:p w:rsidR="006B10DC" w:rsidRPr="00002D03" w:rsidRDefault="006B10DC" w:rsidP="0032691A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02D03" w:rsidRDefault="006B10DC" w:rsidP="0032691A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6B10DC" w:rsidRPr="00002D03" w:rsidRDefault="006B10DC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6B10DC" w:rsidRPr="00002D03" w:rsidRDefault="006B10DC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6B10DC" w:rsidRPr="00002D03" w:rsidRDefault="00B3351A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71" w:history="1">
        <w:r w:rsidR="006B10DC" w:rsidRPr="00002D03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http://www.consultant.ru/document/cons_doc_LAW_34823/</w:t>
        </w:r>
      </w:hyperlink>
      <w:r w:rsidR="006B10DC" w:rsidRPr="00002D03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 w:rsidR="006B10DC" w:rsidRPr="00002D03" w:rsidRDefault="00B3351A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72" w:history="1">
        <w:r w:rsidR="006B10DC" w:rsidRPr="00002D03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http://www.consultant.ru/document/cons_doc_LAW_19109/</w:t>
        </w:r>
      </w:hyperlink>
      <w:r w:rsidR="006B10DC" w:rsidRPr="00002D03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 w:rsidR="006B10DC" w:rsidRPr="00002D03" w:rsidRDefault="00B3351A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hyperlink r:id="rId73" w:history="1">
        <w:r w:rsidR="006B10DC" w:rsidRPr="00002D03">
          <w:rPr>
            <w:rFonts w:ascii="Times New Roman" w:hAnsi="Times New Roman" w:cs="Times New Roman"/>
            <w:kern w:val="36"/>
            <w:sz w:val="24"/>
            <w:szCs w:val="24"/>
          </w:rPr>
          <w:t>http://www.consultant.ru/document/cons_doc_LAW_8515/</w:t>
        </w:r>
      </w:hyperlink>
      <w:r w:rsidR="006B10DC" w:rsidRPr="00002D03">
        <w:rPr>
          <w:rFonts w:ascii="Times New Roman" w:hAnsi="Times New Roman" w:cs="Times New Roman"/>
          <w:kern w:val="36"/>
          <w:sz w:val="24"/>
          <w:szCs w:val="24"/>
        </w:rPr>
        <w:t xml:space="preserve"> - Федеральный закон "Об экологической экспертизе" от 23.11.1995 N 174-Ф</w:t>
      </w:r>
    </w:p>
    <w:p w:rsidR="006B10DC" w:rsidRPr="00002D03" w:rsidRDefault="006B10DC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6B10DC" w:rsidRPr="00002D03" w:rsidRDefault="006B10DC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(проектной) практики</w:t>
      </w:r>
    </w:p>
    <w:p w:rsidR="006B10DC" w:rsidRPr="00002D03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В локальной сети института функционирует правовая база «КонсультантПлюс». Исследователи обеспечены индивидуальным неограниченным доступом к электронным библиотечным системам ЭБС «Университетская библиотека онлайн», Научная электронная библиотека  «eLIBRARY.RU» ЭБС «ЮРАЙТ», ЭБС «Лань».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экземпляр).</w:t>
      </w:r>
    </w:p>
    <w:p w:rsidR="006B10DC" w:rsidRPr="00002D03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Для защиты отчета по практике могут использоваться:</w:t>
      </w:r>
    </w:p>
    <w:p w:rsidR="006B10DC" w:rsidRPr="00002D03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учебная аудитория № 317  (2-го учебного корпуса);</w:t>
      </w:r>
    </w:p>
    <w:p w:rsidR="006B10DC" w:rsidRPr="00002D03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аудио- и видеооборудование;</w:t>
      </w:r>
    </w:p>
    <w:p w:rsidR="006B10DC" w:rsidRPr="00002D03" w:rsidRDefault="006B10DC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мультимедийные демонстрационные комплексы (экран, проектор и др.).</w:t>
      </w:r>
    </w:p>
    <w:p w:rsidR="006B10DC" w:rsidRPr="000942FA" w:rsidRDefault="006B10DC" w:rsidP="0032691A">
      <w:pPr>
        <w:suppressAutoHyphens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B10DC" w:rsidRPr="000942FA" w:rsidRDefault="006B10DC" w:rsidP="0032691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32691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32691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6B10DC" w:rsidRDefault="006B10DC" w:rsidP="00743475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B10DC" w:rsidRPr="00743475" w:rsidRDefault="006B10DC" w:rsidP="00743475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3475">
        <w:rPr>
          <w:rFonts w:ascii="Times New Roman" w:hAnsi="Times New Roman" w:cs="Times New Roman"/>
          <w:b/>
          <w:bCs/>
          <w:sz w:val="24"/>
          <w:szCs w:val="24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6B10DC" w:rsidRPr="00743475" w:rsidRDefault="006B10DC" w:rsidP="00743475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6B10DC" w:rsidRPr="00743475" w:rsidRDefault="006B10DC" w:rsidP="00743475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4347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743475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743475">
        <w:rPr>
          <w:rFonts w:ascii="Times New Roman" w:hAnsi="Times New Roman" w:cs="Times New Roman"/>
          <w:sz w:val="24"/>
          <w:szCs w:val="24"/>
        </w:rPr>
        <w:t xml:space="preserve"> = </w:t>
      </w:r>
      <w:r w:rsidR="00AB7AD1"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24"/>
        </w:rPr>
        <w:pict>
          <v:shape id="_x0000_i1025" type="#_x0000_t75" style="width:222pt;height:27.75pt">
            <v:imagedata r:id="rId74" o:title="" chromakey="white"/>
          </v:shape>
        </w:pict>
      </w:r>
      <w:r w:rsidR="00AB7AD1"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24"/>
        </w:rPr>
        <w:pict>
          <v:shape id="_x0000_i1026" type="#_x0000_t75" style="width:222pt;height:27.75pt">
            <v:imagedata r:id="rId74" o:title="" chromakey="white"/>
          </v:shape>
        </w:pict>
      </w:r>
      <w:r w:rsidR="00AB7AD1" w:rsidRPr="00743475">
        <w:rPr>
          <w:rFonts w:ascii="Times New Roman" w:hAnsi="Times New Roman" w:cs="Times New Roman"/>
          <w:sz w:val="24"/>
          <w:szCs w:val="24"/>
        </w:rPr>
        <w:fldChar w:fldCharType="end"/>
      </w:r>
    </w:p>
    <w:p w:rsidR="006B10DC" w:rsidRPr="00743475" w:rsidRDefault="006B10DC" w:rsidP="00743475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r w:rsidRPr="00743475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4347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743475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743475">
        <w:rPr>
          <w:rFonts w:ascii="Times New Roman" w:hAnsi="Times New Roman" w:cs="Times New Roman"/>
          <w:sz w:val="24"/>
          <w:szCs w:val="24"/>
        </w:rPr>
        <w:t xml:space="preserve">–  рейтинговый балл студента </w:t>
      </w:r>
      <w:r w:rsidRPr="00743475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743475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6B10DC" w:rsidRPr="00743475" w:rsidRDefault="00AB7A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27" type="#_x0000_t75" style="width:12.75pt;height:17.25pt">
            <v:imagedata r:id="rId75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28" type="#_x0000_t75" style="width:12.75pt;height:17.25pt">
            <v:imagedata r:id="rId75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29" type="#_x0000_t75" style="width:12.75pt;height:17.25pt">
            <v:imagedata r:id="rId76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30" type="#_x0000_t75" style="width:12.75pt;height:17.25pt">
            <v:imagedata r:id="rId76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>,…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31" type="#_x0000_t75" style="width:13.5pt;height:17.25pt">
            <v:imagedata r:id="rId77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32" type="#_x0000_t75" style="width:13.5pt;height:17.25pt">
            <v:imagedata r:id="rId77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6B10DC" w:rsidRPr="00743475" w:rsidRDefault="00AB7A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4"/>
        </w:rPr>
        <w:pict>
          <v:shape id="_x0000_i1033" type="#_x0000_t75" style="width:17.25pt;height:18pt">
            <v:imagedata r:id="rId78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4"/>
        </w:rPr>
        <w:pict>
          <v:shape id="_x0000_i1034" type="#_x0000_t75" style="width:17.25pt;height:18pt">
            <v:imagedata r:id="rId78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4"/>
        </w:rPr>
        <w:pict>
          <v:shape id="_x0000_i1035" type="#_x0000_t75" style="width:19.5pt;height:18pt">
            <v:imagedata r:id="rId79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4"/>
        </w:rPr>
        <w:pict>
          <v:shape id="_x0000_i1036" type="#_x0000_t75" style="width:19.5pt;height:18pt">
            <v:imagedata r:id="rId79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6B10DC" w:rsidRPr="00743475" w:rsidRDefault="00AB7A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37" type="#_x0000_t75" style="width:13.5pt;height:17.25pt">
            <v:imagedata r:id="rId80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38" type="#_x0000_t75" style="width:13.5pt;height:17.25pt">
            <v:imagedata r:id="rId80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39" type="#_x0000_t75" style="width:13.5pt;height:17.25pt">
            <v:imagedata r:id="rId81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40" type="#_x0000_t75" style="width:13.5pt;height:17.25pt">
            <v:imagedata r:id="rId81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, …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1"/>
        </w:rPr>
        <w:pict>
          <v:shape id="_x0000_i1041" type="#_x0000_t75" style="width:13.5pt;height:17.25pt">
            <v:imagedata r:id="rId82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1"/>
        </w:rPr>
        <w:pict>
          <v:shape id="_x0000_i1042" type="#_x0000_t75" style="width:13.5pt;height:17.25pt">
            <v:imagedata r:id="rId82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B10DC" w:rsidRPr="00743475" w:rsidRDefault="00AB7AD1" w:rsidP="00743475">
      <w:pPr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4"/>
        </w:rPr>
        <w:pict>
          <v:shape id="_x0000_i1043" type="#_x0000_t75" style="width:18pt;height:18pt">
            <v:imagedata r:id="rId83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4"/>
        </w:rPr>
        <w:pict>
          <v:shape id="_x0000_i1044" type="#_x0000_t75" style="width:18pt;height:18pt">
            <v:imagedata r:id="rId83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6B10DC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727B33">
        <w:rPr>
          <w:position w:val="-14"/>
        </w:rPr>
        <w:pict>
          <v:shape id="_x0000_i1045" type="#_x0000_t75" style="width:22.5pt;height:18pt">
            <v:imagedata r:id="rId84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727B33">
        <w:rPr>
          <w:position w:val="-14"/>
        </w:rPr>
        <w:pict>
          <v:shape id="_x0000_i1046" type="#_x0000_t75" style="width:22.5pt;height:18pt">
            <v:imagedata r:id="rId84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6B10DC" w:rsidRPr="00743475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B10DC" w:rsidRPr="00743475" w:rsidRDefault="006B10DC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6B10DC" w:rsidRPr="000942FA" w:rsidRDefault="006B10DC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33D7C" w:rsidRDefault="00727B33" w:rsidP="00727B33">
      <w:pPr>
        <w:suppressAutoHyphens/>
        <w:spacing w:after="0" w:line="240" w:lineRule="auto"/>
      </w:pPr>
      <w:bookmarkStart w:id="5" w:name="_GoBack"/>
      <w:bookmarkEnd w:id="5"/>
      <w:r>
        <w:t xml:space="preserve"> </w:t>
      </w:r>
    </w:p>
    <w:p w:rsidR="006B10DC" w:rsidRPr="000942FA" w:rsidRDefault="006B10DC" w:rsidP="006778A6">
      <w:pPr>
        <w:suppressAutoHyphens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sectPr w:rsidR="006B10DC" w:rsidRPr="000942FA" w:rsidSect="0091546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51A" w:rsidRDefault="00B3351A" w:rsidP="00CA7167">
      <w:pPr>
        <w:spacing w:after="0" w:line="240" w:lineRule="auto"/>
      </w:pPr>
      <w:r>
        <w:separator/>
      </w:r>
    </w:p>
  </w:endnote>
  <w:endnote w:type="continuationSeparator" w:id="0">
    <w:p w:rsidR="00B3351A" w:rsidRDefault="00B3351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D7C" w:rsidRDefault="00AB7AD1" w:rsidP="00824B08">
    <w:pPr>
      <w:pStyle w:val="ae"/>
      <w:framePr w:wrap="auto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33D7C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727B33">
      <w:rPr>
        <w:rStyle w:val="af5"/>
        <w:noProof/>
      </w:rPr>
      <w:t>50</w:t>
    </w:r>
    <w:r>
      <w:rPr>
        <w:rStyle w:val="af5"/>
      </w:rPr>
      <w:fldChar w:fldCharType="end"/>
    </w:r>
  </w:p>
  <w:p w:rsidR="00233D7C" w:rsidRDefault="00233D7C" w:rsidP="00915462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51A" w:rsidRDefault="00B3351A" w:rsidP="00CA7167">
      <w:pPr>
        <w:spacing w:after="0" w:line="240" w:lineRule="auto"/>
      </w:pPr>
      <w:r>
        <w:separator/>
      </w:r>
    </w:p>
  </w:footnote>
  <w:footnote w:type="continuationSeparator" w:id="0">
    <w:p w:rsidR="00B3351A" w:rsidRDefault="00B3351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74E6B"/>
    <w:multiLevelType w:val="hybridMultilevel"/>
    <w:tmpl w:val="330258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723B3D"/>
    <w:multiLevelType w:val="hybridMultilevel"/>
    <w:tmpl w:val="C5246B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A272C2"/>
    <w:multiLevelType w:val="hybridMultilevel"/>
    <w:tmpl w:val="96803DBA"/>
    <w:lvl w:ilvl="0" w:tplc="C012096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iCs/>
        <w:color w:val="auto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0C0B3F49"/>
    <w:multiLevelType w:val="hybridMultilevel"/>
    <w:tmpl w:val="3244D1FE"/>
    <w:lvl w:ilvl="0" w:tplc="17C8D13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D552EE"/>
    <w:multiLevelType w:val="hybridMultilevel"/>
    <w:tmpl w:val="2F2C32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256944"/>
    <w:multiLevelType w:val="hybridMultilevel"/>
    <w:tmpl w:val="3DBA87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0B4B92"/>
    <w:multiLevelType w:val="hybridMultilevel"/>
    <w:tmpl w:val="A46C6E3E"/>
    <w:lvl w:ilvl="0" w:tplc="78B433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0063929"/>
    <w:multiLevelType w:val="hybridMultilevel"/>
    <w:tmpl w:val="43DE1C64"/>
    <w:lvl w:ilvl="0" w:tplc="B5EC9FD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8C428C6"/>
    <w:multiLevelType w:val="hybridMultilevel"/>
    <w:tmpl w:val="E474FB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2F5C6E"/>
    <w:multiLevelType w:val="hybridMultilevel"/>
    <w:tmpl w:val="0B5C1CA8"/>
    <w:lvl w:ilvl="0" w:tplc="A9ACAC86">
      <w:start w:val="1"/>
      <w:numFmt w:val="decimal"/>
      <w:lvlText w:val="%1."/>
      <w:lvlJc w:val="left"/>
      <w:pPr>
        <w:ind w:left="1211" w:hanging="360"/>
      </w:pPr>
      <w:rPr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575680"/>
    <w:multiLevelType w:val="hybridMultilevel"/>
    <w:tmpl w:val="4B881A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8F23301"/>
    <w:multiLevelType w:val="hybridMultilevel"/>
    <w:tmpl w:val="7EA636FA"/>
    <w:lvl w:ilvl="0" w:tplc="620AAFF0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  <w:u w:val="none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B7C2578"/>
    <w:multiLevelType w:val="hybridMultilevel"/>
    <w:tmpl w:val="B31E3D76"/>
    <w:lvl w:ilvl="0" w:tplc="F10E6B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50021362"/>
    <w:multiLevelType w:val="hybridMultilevel"/>
    <w:tmpl w:val="9B489F3E"/>
    <w:lvl w:ilvl="0" w:tplc="B8504488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  <w:u w:val="none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51B30E37"/>
    <w:multiLevelType w:val="hybridMultilevel"/>
    <w:tmpl w:val="82AA2B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430097"/>
    <w:multiLevelType w:val="hybridMultilevel"/>
    <w:tmpl w:val="913AF466"/>
    <w:lvl w:ilvl="0" w:tplc="7C9AB6E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9B414E"/>
    <w:multiLevelType w:val="hybridMultilevel"/>
    <w:tmpl w:val="2BA47E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493B52"/>
    <w:multiLevelType w:val="hybridMultilevel"/>
    <w:tmpl w:val="140A3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90849FC"/>
    <w:multiLevelType w:val="hybridMultilevel"/>
    <w:tmpl w:val="0FDA88C8"/>
    <w:lvl w:ilvl="0" w:tplc="6660D0F2">
      <w:start w:val="2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0403A10"/>
    <w:multiLevelType w:val="hybridMultilevel"/>
    <w:tmpl w:val="54862656"/>
    <w:lvl w:ilvl="0" w:tplc="23ACDBF2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4A90640"/>
    <w:multiLevelType w:val="hybridMultilevel"/>
    <w:tmpl w:val="30906894"/>
    <w:lvl w:ilvl="0" w:tplc="F0EE5EEE">
      <w:start w:val="1"/>
      <w:numFmt w:val="bullet"/>
      <w:lvlText w:val="­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8">
    <w:nsid w:val="65FD554D"/>
    <w:multiLevelType w:val="hybridMultilevel"/>
    <w:tmpl w:val="4B821896"/>
    <w:lvl w:ilvl="0" w:tplc="78B433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83D3038"/>
    <w:multiLevelType w:val="hybridMultilevel"/>
    <w:tmpl w:val="0FCA28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68E560DF"/>
    <w:multiLevelType w:val="hybridMultilevel"/>
    <w:tmpl w:val="7F2AFCFC"/>
    <w:lvl w:ilvl="0" w:tplc="F0EE5EE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74B75C58"/>
    <w:multiLevelType w:val="hybridMultilevel"/>
    <w:tmpl w:val="67E2BF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78C31319"/>
    <w:multiLevelType w:val="multilevel"/>
    <w:tmpl w:val="17CA11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4">
    <w:nsid w:val="7EA309AE"/>
    <w:multiLevelType w:val="hybridMultilevel"/>
    <w:tmpl w:val="1884ED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3"/>
  </w:num>
  <w:num w:numId="3">
    <w:abstractNumId w:val="20"/>
  </w:num>
  <w:num w:numId="4">
    <w:abstractNumId w:val="6"/>
  </w:num>
  <w:num w:numId="5">
    <w:abstractNumId w:val="31"/>
  </w:num>
  <w:num w:numId="6">
    <w:abstractNumId w:val="30"/>
  </w:num>
  <w:num w:numId="7">
    <w:abstractNumId w:val="28"/>
  </w:num>
  <w:num w:numId="8">
    <w:abstractNumId w:val="22"/>
  </w:num>
  <w:num w:numId="9">
    <w:abstractNumId w:val="27"/>
  </w:num>
  <w:num w:numId="10">
    <w:abstractNumId w:val="29"/>
  </w:num>
  <w:num w:numId="11">
    <w:abstractNumId w:val="14"/>
  </w:num>
  <w:num w:numId="12">
    <w:abstractNumId w:val="24"/>
  </w:num>
  <w:num w:numId="13">
    <w:abstractNumId w:val="13"/>
  </w:num>
  <w:num w:numId="14">
    <w:abstractNumId w:val="21"/>
  </w:num>
  <w:num w:numId="15">
    <w:abstractNumId w:val="34"/>
  </w:num>
  <w:num w:numId="16">
    <w:abstractNumId w:val="9"/>
  </w:num>
  <w:num w:numId="17">
    <w:abstractNumId w:val="25"/>
  </w:num>
  <w:num w:numId="18">
    <w:abstractNumId w:val="35"/>
  </w:num>
  <w:num w:numId="19">
    <w:abstractNumId w:val="33"/>
  </w:num>
  <w:num w:numId="20">
    <w:abstractNumId w:val="4"/>
  </w:num>
  <w:num w:numId="21">
    <w:abstractNumId w:val="7"/>
  </w:num>
  <w:num w:numId="22">
    <w:abstractNumId w:val="2"/>
  </w:num>
  <w:num w:numId="23">
    <w:abstractNumId w:val="26"/>
  </w:num>
  <w:num w:numId="24">
    <w:abstractNumId w:val="12"/>
  </w:num>
  <w:num w:numId="25">
    <w:abstractNumId w:val="10"/>
  </w:num>
  <w:num w:numId="26">
    <w:abstractNumId w:val="32"/>
  </w:num>
  <w:num w:numId="27">
    <w:abstractNumId w:val="11"/>
  </w:num>
  <w:num w:numId="28">
    <w:abstractNumId w:val="18"/>
  </w:num>
  <w:num w:numId="29">
    <w:abstractNumId w:val="5"/>
  </w:num>
  <w:num w:numId="30">
    <w:abstractNumId w:val="16"/>
  </w:num>
  <w:num w:numId="31">
    <w:abstractNumId w:val="19"/>
  </w:num>
  <w:num w:numId="32">
    <w:abstractNumId w:val="17"/>
  </w:num>
  <w:num w:numId="33">
    <w:abstractNumId w:val="15"/>
  </w:num>
  <w:num w:numId="34">
    <w:abstractNumId w:val="3"/>
  </w:num>
  <w:num w:numId="35">
    <w:abstractNumId w:val="0"/>
  </w:num>
  <w:num w:numId="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hideGrammaticalError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109C"/>
    <w:rsid w:val="00002D03"/>
    <w:rsid w:val="00007C3B"/>
    <w:rsid w:val="00010033"/>
    <w:rsid w:val="0001799C"/>
    <w:rsid w:val="000203A5"/>
    <w:rsid w:val="00020B20"/>
    <w:rsid w:val="00031E9F"/>
    <w:rsid w:val="00042F1F"/>
    <w:rsid w:val="0004606F"/>
    <w:rsid w:val="00050CA3"/>
    <w:rsid w:val="0005304B"/>
    <w:rsid w:val="00057BDD"/>
    <w:rsid w:val="00060AB0"/>
    <w:rsid w:val="000628A5"/>
    <w:rsid w:val="00073985"/>
    <w:rsid w:val="000748D4"/>
    <w:rsid w:val="00074C40"/>
    <w:rsid w:val="00074D2C"/>
    <w:rsid w:val="0007646D"/>
    <w:rsid w:val="00080F5C"/>
    <w:rsid w:val="000942FA"/>
    <w:rsid w:val="00094AF8"/>
    <w:rsid w:val="00094B99"/>
    <w:rsid w:val="000A00AE"/>
    <w:rsid w:val="000A2B7F"/>
    <w:rsid w:val="000A7767"/>
    <w:rsid w:val="000B2A49"/>
    <w:rsid w:val="000C32A6"/>
    <w:rsid w:val="000D1EDA"/>
    <w:rsid w:val="000E26C3"/>
    <w:rsid w:val="000F0C08"/>
    <w:rsid w:val="000F359C"/>
    <w:rsid w:val="000F605D"/>
    <w:rsid w:val="000F648B"/>
    <w:rsid w:val="0010196D"/>
    <w:rsid w:val="0012395B"/>
    <w:rsid w:val="00143AE8"/>
    <w:rsid w:val="001444E1"/>
    <w:rsid w:val="0014613F"/>
    <w:rsid w:val="001516B2"/>
    <w:rsid w:val="001652FB"/>
    <w:rsid w:val="001721C4"/>
    <w:rsid w:val="00180E04"/>
    <w:rsid w:val="00183214"/>
    <w:rsid w:val="001869AC"/>
    <w:rsid w:val="00186A21"/>
    <w:rsid w:val="00191848"/>
    <w:rsid w:val="001968ED"/>
    <w:rsid w:val="001A1693"/>
    <w:rsid w:val="001A2B2B"/>
    <w:rsid w:val="001A2F11"/>
    <w:rsid w:val="001A3634"/>
    <w:rsid w:val="001B2564"/>
    <w:rsid w:val="001C367A"/>
    <w:rsid w:val="001C4F99"/>
    <w:rsid w:val="001D315D"/>
    <w:rsid w:val="001F33DC"/>
    <w:rsid w:val="001F37E8"/>
    <w:rsid w:val="001F50DC"/>
    <w:rsid w:val="00204FCA"/>
    <w:rsid w:val="00207C83"/>
    <w:rsid w:val="002150DE"/>
    <w:rsid w:val="002179E5"/>
    <w:rsid w:val="00221B10"/>
    <w:rsid w:val="0022609C"/>
    <w:rsid w:val="00233D7C"/>
    <w:rsid w:val="00237F60"/>
    <w:rsid w:val="0024286E"/>
    <w:rsid w:val="00242947"/>
    <w:rsid w:val="0024369C"/>
    <w:rsid w:val="002508F5"/>
    <w:rsid w:val="002553DF"/>
    <w:rsid w:val="002572B6"/>
    <w:rsid w:val="0026150C"/>
    <w:rsid w:val="00263101"/>
    <w:rsid w:val="00265AF0"/>
    <w:rsid w:val="00272082"/>
    <w:rsid w:val="00273DC5"/>
    <w:rsid w:val="00281931"/>
    <w:rsid w:val="00283884"/>
    <w:rsid w:val="00286AF5"/>
    <w:rsid w:val="0029039B"/>
    <w:rsid w:val="00294C82"/>
    <w:rsid w:val="002A0B87"/>
    <w:rsid w:val="002B0124"/>
    <w:rsid w:val="002B418A"/>
    <w:rsid w:val="002B7AE9"/>
    <w:rsid w:val="002C330B"/>
    <w:rsid w:val="002C5F90"/>
    <w:rsid w:val="002D687C"/>
    <w:rsid w:val="002F4740"/>
    <w:rsid w:val="002F4952"/>
    <w:rsid w:val="00305D70"/>
    <w:rsid w:val="003110BC"/>
    <w:rsid w:val="00323346"/>
    <w:rsid w:val="00323FE3"/>
    <w:rsid w:val="00324ECB"/>
    <w:rsid w:val="00324F2D"/>
    <w:rsid w:val="0032590A"/>
    <w:rsid w:val="0032691A"/>
    <w:rsid w:val="0032712F"/>
    <w:rsid w:val="00332400"/>
    <w:rsid w:val="003335B7"/>
    <w:rsid w:val="00334A9D"/>
    <w:rsid w:val="00335FD8"/>
    <w:rsid w:val="0035720D"/>
    <w:rsid w:val="003613B0"/>
    <w:rsid w:val="00364A5C"/>
    <w:rsid w:val="00364D5B"/>
    <w:rsid w:val="0036521D"/>
    <w:rsid w:val="00367247"/>
    <w:rsid w:val="00376A1C"/>
    <w:rsid w:val="00384681"/>
    <w:rsid w:val="00386DD1"/>
    <w:rsid w:val="0039618F"/>
    <w:rsid w:val="00397F06"/>
    <w:rsid w:val="003A36FE"/>
    <w:rsid w:val="003A4747"/>
    <w:rsid w:val="003A5F9D"/>
    <w:rsid w:val="003B3D1B"/>
    <w:rsid w:val="003B7CA6"/>
    <w:rsid w:val="003C3305"/>
    <w:rsid w:val="003C46C2"/>
    <w:rsid w:val="003C53D2"/>
    <w:rsid w:val="003D181F"/>
    <w:rsid w:val="003D6F21"/>
    <w:rsid w:val="003F1275"/>
    <w:rsid w:val="003F285E"/>
    <w:rsid w:val="003F79FD"/>
    <w:rsid w:val="00411230"/>
    <w:rsid w:val="0041524A"/>
    <w:rsid w:val="00420E75"/>
    <w:rsid w:val="00425FEA"/>
    <w:rsid w:val="00426E88"/>
    <w:rsid w:val="0043170B"/>
    <w:rsid w:val="00437C18"/>
    <w:rsid w:val="00442F3F"/>
    <w:rsid w:val="0044560D"/>
    <w:rsid w:val="004507C6"/>
    <w:rsid w:val="004523EE"/>
    <w:rsid w:val="004531DD"/>
    <w:rsid w:val="004551EE"/>
    <w:rsid w:val="00456C3C"/>
    <w:rsid w:val="00460926"/>
    <w:rsid w:val="00463B74"/>
    <w:rsid w:val="00466E62"/>
    <w:rsid w:val="0048222B"/>
    <w:rsid w:val="00486D54"/>
    <w:rsid w:val="00487B77"/>
    <w:rsid w:val="004A49D0"/>
    <w:rsid w:val="004B19CF"/>
    <w:rsid w:val="004B2ECB"/>
    <w:rsid w:val="004B58D1"/>
    <w:rsid w:val="004C07CE"/>
    <w:rsid w:val="004D1D18"/>
    <w:rsid w:val="004D5381"/>
    <w:rsid w:val="004D668B"/>
    <w:rsid w:val="004E13F8"/>
    <w:rsid w:val="004E4717"/>
    <w:rsid w:val="004F6BF2"/>
    <w:rsid w:val="00510D7C"/>
    <w:rsid w:val="0052215A"/>
    <w:rsid w:val="00522CB5"/>
    <w:rsid w:val="00527019"/>
    <w:rsid w:val="005418A3"/>
    <w:rsid w:val="00554186"/>
    <w:rsid w:val="00561D54"/>
    <w:rsid w:val="005673D0"/>
    <w:rsid w:val="00570A51"/>
    <w:rsid w:val="00570D91"/>
    <w:rsid w:val="0057151A"/>
    <w:rsid w:val="00582371"/>
    <w:rsid w:val="00587D1E"/>
    <w:rsid w:val="005A5053"/>
    <w:rsid w:val="005A7ECF"/>
    <w:rsid w:val="005B529E"/>
    <w:rsid w:val="005C2AB8"/>
    <w:rsid w:val="005C5F86"/>
    <w:rsid w:val="005D1F37"/>
    <w:rsid w:val="005D2939"/>
    <w:rsid w:val="005D7B46"/>
    <w:rsid w:val="005E3BDE"/>
    <w:rsid w:val="005E5A5A"/>
    <w:rsid w:val="005E6815"/>
    <w:rsid w:val="006020D2"/>
    <w:rsid w:val="00620B94"/>
    <w:rsid w:val="00627E92"/>
    <w:rsid w:val="0063200D"/>
    <w:rsid w:val="006324D9"/>
    <w:rsid w:val="006618A3"/>
    <w:rsid w:val="006636DB"/>
    <w:rsid w:val="006719F2"/>
    <w:rsid w:val="006778A6"/>
    <w:rsid w:val="006820F2"/>
    <w:rsid w:val="006929FC"/>
    <w:rsid w:val="00695872"/>
    <w:rsid w:val="006A5460"/>
    <w:rsid w:val="006B0748"/>
    <w:rsid w:val="006B10DC"/>
    <w:rsid w:val="006C10A5"/>
    <w:rsid w:val="006D3BDF"/>
    <w:rsid w:val="006D6384"/>
    <w:rsid w:val="006E2654"/>
    <w:rsid w:val="006E62D8"/>
    <w:rsid w:val="006F16F7"/>
    <w:rsid w:val="006F4277"/>
    <w:rsid w:val="006F53B0"/>
    <w:rsid w:val="007023A8"/>
    <w:rsid w:val="00702A5B"/>
    <w:rsid w:val="00712CFE"/>
    <w:rsid w:val="0072336D"/>
    <w:rsid w:val="007243BC"/>
    <w:rsid w:val="0072598B"/>
    <w:rsid w:val="00727B33"/>
    <w:rsid w:val="00732567"/>
    <w:rsid w:val="0073305F"/>
    <w:rsid w:val="007344C4"/>
    <w:rsid w:val="00735A27"/>
    <w:rsid w:val="00737E4D"/>
    <w:rsid w:val="00743475"/>
    <w:rsid w:val="00744212"/>
    <w:rsid w:val="007458A5"/>
    <w:rsid w:val="00754BBA"/>
    <w:rsid w:val="00756631"/>
    <w:rsid w:val="00763431"/>
    <w:rsid w:val="0076362C"/>
    <w:rsid w:val="0076486C"/>
    <w:rsid w:val="00765072"/>
    <w:rsid w:val="00771F0D"/>
    <w:rsid w:val="007737C4"/>
    <w:rsid w:val="00783103"/>
    <w:rsid w:val="00783840"/>
    <w:rsid w:val="00792156"/>
    <w:rsid w:val="007970AB"/>
    <w:rsid w:val="007A581D"/>
    <w:rsid w:val="007B1F62"/>
    <w:rsid w:val="007B266D"/>
    <w:rsid w:val="007B2BEA"/>
    <w:rsid w:val="007B503A"/>
    <w:rsid w:val="007B6CE0"/>
    <w:rsid w:val="007B7CD3"/>
    <w:rsid w:val="007C216C"/>
    <w:rsid w:val="007C77E1"/>
    <w:rsid w:val="007E4CDB"/>
    <w:rsid w:val="007E56C6"/>
    <w:rsid w:val="007E7AFB"/>
    <w:rsid w:val="007E7E45"/>
    <w:rsid w:val="007F63F2"/>
    <w:rsid w:val="00805DCE"/>
    <w:rsid w:val="00807C52"/>
    <w:rsid w:val="00824B08"/>
    <w:rsid w:val="0082635E"/>
    <w:rsid w:val="00826D3D"/>
    <w:rsid w:val="00850ADC"/>
    <w:rsid w:val="00852B82"/>
    <w:rsid w:val="00853533"/>
    <w:rsid w:val="008542F1"/>
    <w:rsid w:val="00856C8B"/>
    <w:rsid w:val="00860C86"/>
    <w:rsid w:val="0086709B"/>
    <w:rsid w:val="008710D2"/>
    <w:rsid w:val="00887FF9"/>
    <w:rsid w:val="00890096"/>
    <w:rsid w:val="008915F8"/>
    <w:rsid w:val="00892674"/>
    <w:rsid w:val="008A06A1"/>
    <w:rsid w:val="008A127F"/>
    <w:rsid w:val="008A1333"/>
    <w:rsid w:val="008A7F3E"/>
    <w:rsid w:val="008B548A"/>
    <w:rsid w:val="008C0096"/>
    <w:rsid w:val="008C4343"/>
    <w:rsid w:val="008E16D4"/>
    <w:rsid w:val="008E35C3"/>
    <w:rsid w:val="008E4CF9"/>
    <w:rsid w:val="008F410F"/>
    <w:rsid w:val="00903103"/>
    <w:rsid w:val="00915462"/>
    <w:rsid w:val="00916A16"/>
    <w:rsid w:val="00917867"/>
    <w:rsid w:val="009211E4"/>
    <w:rsid w:val="00923793"/>
    <w:rsid w:val="0093054B"/>
    <w:rsid w:val="009313ED"/>
    <w:rsid w:val="00936E11"/>
    <w:rsid w:val="0093758B"/>
    <w:rsid w:val="00951284"/>
    <w:rsid w:val="009529DA"/>
    <w:rsid w:val="00953270"/>
    <w:rsid w:val="00960238"/>
    <w:rsid w:val="009633E5"/>
    <w:rsid w:val="0096353B"/>
    <w:rsid w:val="00964AB6"/>
    <w:rsid w:val="00964E81"/>
    <w:rsid w:val="009661C3"/>
    <w:rsid w:val="00970F22"/>
    <w:rsid w:val="00981269"/>
    <w:rsid w:val="0099376B"/>
    <w:rsid w:val="009A0BF6"/>
    <w:rsid w:val="009A478B"/>
    <w:rsid w:val="009B2B71"/>
    <w:rsid w:val="009B3FEF"/>
    <w:rsid w:val="009B4EC4"/>
    <w:rsid w:val="009B6EF1"/>
    <w:rsid w:val="009C2F1D"/>
    <w:rsid w:val="009D1D48"/>
    <w:rsid w:val="009D53E1"/>
    <w:rsid w:val="009E37C5"/>
    <w:rsid w:val="009F02F3"/>
    <w:rsid w:val="009F30A8"/>
    <w:rsid w:val="009F3ACC"/>
    <w:rsid w:val="009F7C17"/>
    <w:rsid w:val="009F7ED5"/>
    <w:rsid w:val="00A00B46"/>
    <w:rsid w:val="00A046AE"/>
    <w:rsid w:val="00A1013E"/>
    <w:rsid w:val="00A135D7"/>
    <w:rsid w:val="00A16E9B"/>
    <w:rsid w:val="00A24E06"/>
    <w:rsid w:val="00A30701"/>
    <w:rsid w:val="00A37347"/>
    <w:rsid w:val="00A374C1"/>
    <w:rsid w:val="00A40594"/>
    <w:rsid w:val="00A41D66"/>
    <w:rsid w:val="00A4300C"/>
    <w:rsid w:val="00A45A5F"/>
    <w:rsid w:val="00A5211E"/>
    <w:rsid w:val="00A572B2"/>
    <w:rsid w:val="00A67E34"/>
    <w:rsid w:val="00A73485"/>
    <w:rsid w:val="00A773EF"/>
    <w:rsid w:val="00A83061"/>
    <w:rsid w:val="00A842F6"/>
    <w:rsid w:val="00A876F2"/>
    <w:rsid w:val="00A93539"/>
    <w:rsid w:val="00A964CD"/>
    <w:rsid w:val="00AA3688"/>
    <w:rsid w:val="00AA40BA"/>
    <w:rsid w:val="00AA68FA"/>
    <w:rsid w:val="00AB1A6E"/>
    <w:rsid w:val="00AB1F2F"/>
    <w:rsid w:val="00AB3AAE"/>
    <w:rsid w:val="00AB7586"/>
    <w:rsid w:val="00AB7AD1"/>
    <w:rsid w:val="00AC2395"/>
    <w:rsid w:val="00AD6057"/>
    <w:rsid w:val="00AE71EA"/>
    <w:rsid w:val="00AF0539"/>
    <w:rsid w:val="00B0005B"/>
    <w:rsid w:val="00B00FAD"/>
    <w:rsid w:val="00B051C3"/>
    <w:rsid w:val="00B10459"/>
    <w:rsid w:val="00B30DB9"/>
    <w:rsid w:val="00B3351A"/>
    <w:rsid w:val="00B353BD"/>
    <w:rsid w:val="00B36731"/>
    <w:rsid w:val="00B45F98"/>
    <w:rsid w:val="00B51BCF"/>
    <w:rsid w:val="00B5301F"/>
    <w:rsid w:val="00B5595E"/>
    <w:rsid w:val="00B71EE6"/>
    <w:rsid w:val="00B76007"/>
    <w:rsid w:val="00B86D85"/>
    <w:rsid w:val="00B96A29"/>
    <w:rsid w:val="00BB1488"/>
    <w:rsid w:val="00BC0712"/>
    <w:rsid w:val="00BC41F7"/>
    <w:rsid w:val="00BD46C3"/>
    <w:rsid w:val="00C0146A"/>
    <w:rsid w:val="00C028A8"/>
    <w:rsid w:val="00C12476"/>
    <w:rsid w:val="00C12AB6"/>
    <w:rsid w:val="00C1491A"/>
    <w:rsid w:val="00C2460F"/>
    <w:rsid w:val="00C25B2B"/>
    <w:rsid w:val="00C424B7"/>
    <w:rsid w:val="00C459F8"/>
    <w:rsid w:val="00C5329F"/>
    <w:rsid w:val="00C53A9D"/>
    <w:rsid w:val="00C64DC0"/>
    <w:rsid w:val="00C65080"/>
    <w:rsid w:val="00C76A24"/>
    <w:rsid w:val="00C77E3D"/>
    <w:rsid w:val="00C8212F"/>
    <w:rsid w:val="00C821EE"/>
    <w:rsid w:val="00C826A1"/>
    <w:rsid w:val="00C86A25"/>
    <w:rsid w:val="00C90426"/>
    <w:rsid w:val="00C92A18"/>
    <w:rsid w:val="00C97173"/>
    <w:rsid w:val="00CA7167"/>
    <w:rsid w:val="00CB183E"/>
    <w:rsid w:val="00CB2427"/>
    <w:rsid w:val="00CB5348"/>
    <w:rsid w:val="00CB54AF"/>
    <w:rsid w:val="00CC19B7"/>
    <w:rsid w:val="00CC3E9E"/>
    <w:rsid w:val="00CD3401"/>
    <w:rsid w:val="00CD3425"/>
    <w:rsid w:val="00CE1BC1"/>
    <w:rsid w:val="00CF4FA5"/>
    <w:rsid w:val="00CF752F"/>
    <w:rsid w:val="00D03ABD"/>
    <w:rsid w:val="00D06B58"/>
    <w:rsid w:val="00D142DD"/>
    <w:rsid w:val="00D20BD9"/>
    <w:rsid w:val="00D2235B"/>
    <w:rsid w:val="00D2788A"/>
    <w:rsid w:val="00D359E0"/>
    <w:rsid w:val="00D441B7"/>
    <w:rsid w:val="00D474ED"/>
    <w:rsid w:val="00D508CB"/>
    <w:rsid w:val="00D52DEA"/>
    <w:rsid w:val="00D55C2C"/>
    <w:rsid w:val="00D6125B"/>
    <w:rsid w:val="00D61B87"/>
    <w:rsid w:val="00D64F0B"/>
    <w:rsid w:val="00D8032E"/>
    <w:rsid w:val="00D81F4D"/>
    <w:rsid w:val="00D82F7E"/>
    <w:rsid w:val="00D83CDC"/>
    <w:rsid w:val="00DA3F2E"/>
    <w:rsid w:val="00DB250D"/>
    <w:rsid w:val="00DB28D4"/>
    <w:rsid w:val="00DB597C"/>
    <w:rsid w:val="00DB751A"/>
    <w:rsid w:val="00DE0C70"/>
    <w:rsid w:val="00DE0EDF"/>
    <w:rsid w:val="00DF5B1E"/>
    <w:rsid w:val="00E0115E"/>
    <w:rsid w:val="00E01575"/>
    <w:rsid w:val="00E06916"/>
    <w:rsid w:val="00E112E2"/>
    <w:rsid w:val="00E127E9"/>
    <w:rsid w:val="00E1504E"/>
    <w:rsid w:val="00E222AB"/>
    <w:rsid w:val="00E24AFC"/>
    <w:rsid w:val="00E24E3D"/>
    <w:rsid w:val="00E2789B"/>
    <w:rsid w:val="00E322FA"/>
    <w:rsid w:val="00E40931"/>
    <w:rsid w:val="00E41C41"/>
    <w:rsid w:val="00E42E4D"/>
    <w:rsid w:val="00E46C7F"/>
    <w:rsid w:val="00E570B3"/>
    <w:rsid w:val="00E619C3"/>
    <w:rsid w:val="00E6258F"/>
    <w:rsid w:val="00E62952"/>
    <w:rsid w:val="00E662B1"/>
    <w:rsid w:val="00E66689"/>
    <w:rsid w:val="00E66887"/>
    <w:rsid w:val="00E7700D"/>
    <w:rsid w:val="00E807A1"/>
    <w:rsid w:val="00E8183E"/>
    <w:rsid w:val="00E82B9B"/>
    <w:rsid w:val="00E84327"/>
    <w:rsid w:val="00E86142"/>
    <w:rsid w:val="00EA6A2F"/>
    <w:rsid w:val="00EA6A56"/>
    <w:rsid w:val="00EC1A84"/>
    <w:rsid w:val="00EC655E"/>
    <w:rsid w:val="00ED17CE"/>
    <w:rsid w:val="00ED1DEE"/>
    <w:rsid w:val="00ED1F8F"/>
    <w:rsid w:val="00ED41AC"/>
    <w:rsid w:val="00ED439A"/>
    <w:rsid w:val="00ED5546"/>
    <w:rsid w:val="00ED5BB3"/>
    <w:rsid w:val="00ED73F9"/>
    <w:rsid w:val="00EE0044"/>
    <w:rsid w:val="00EE012B"/>
    <w:rsid w:val="00EE6033"/>
    <w:rsid w:val="00EE65D3"/>
    <w:rsid w:val="00EF1598"/>
    <w:rsid w:val="00EF302A"/>
    <w:rsid w:val="00F1149F"/>
    <w:rsid w:val="00F166CA"/>
    <w:rsid w:val="00F22FDF"/>
    <w:rsid w:val="00F244C0"/>
    <w:rsid w:val="00F24925"/>
    <w:rsid w:val="00F24C75"/>
    <w:rsid w:val="00F31787"/>
    <w:rsid w:val="00F32690"/>
    <w:rsid w:val="00F3497A"/>
    <w:rsid w:val="00F35273"/>
    <w:rsid w:val="00F37617"/>
    <w:rsid w:val="00F5013E"/>
    <w:rsid w:val="00F519DF"/>
    <w:rsid w:val="00F525D1"/>
    <w:rsid w:val="00F64DE1"/>
    <w:rsid w:val="00F660A8"/>
    <w:rsid w:val="00F66E52"/>
    <w:rsid w:val="00F74C29"/>
    <w:rsid w:val="00F77C11"/>
    <w:rsid w:val="00F912C1"/>
    <w:rsid w:val="00F96992"/>
    <w:rsid w:val="00F96F5F"/>
    <w:rsid w:val="00FB5CF2"/>
    <w:rsid w:val="00FC012F"/>
    <w:rsid w:val="00FC358D"/>
    <w:rsid w:val="00FC3EF2"/>
    <w:rsid w:val="00FC696E"/>
    <w:rsid w:val="00FC759C"/>
    <w:rsid w:val="00FC787A"/>
    <w:rsid w:val="00FE3164"/>
    <w:rsid w:val="00FF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EF302A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EF302A"/>
    <w:pPr>
      <w:keepNext/>
      <w:spacing w:before="240" w:after="60"/>
      <w:outlineLvl w:val="3"/>
    </w:pPr>
    <w:rPr>
      <w:rFonts w:eastAsia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rsid w:val="00ED41AC"/>
    <w:pPr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link w:val="2"/>
    <w:uiPriority w:val="99"/>
    <w:semiHidden/>
    <w:locked/>
    <w:rsid w:val="00E807A1"/>
    <w:rPr>
      <w:lang w:eastAsia="en-US"/>
    </w:rPr>
  </w:style>
  <w:style w:type="character" w:styleId="af5">
    <w:name w:val="page number"/>
    <w:basedOn w:val="a0"/>
    <w:uiPriority w:val="99"/>
    <w:rsid w:val="00915462"/>
  </w:style>
  <w:style w:type="character" w:styleId="af6">
    <w:name w:val="Hyperlink"/>
    <w:uiPriority w:val="99"/>
    <w:rsid w:val="006F4277"/>
    <w:rPr>
      <w:color w:val="0000FF"/>
      <w:u w:val="single"/>
    </w:rPr>
  </w:style>
  <w:style w:type="table" w:customStyle="1" w:styleId="21">
    <w:name w:val="Сетка таблицы2"/>
    <w:uiPriority w:val="99"/>
    <w:rsid w:val="006D3BDF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FollowedHyperlink"/>
    <w:uiPriority w:val="99"/>
    <w:semiHidden/>
    <w:rsid w:val="00237F60"/>
    <w:rPr>
      <w:color w:val="800080"/>
      <w:u w:val="single"/>
    </w:rPr>
  </w:style>
  <w:style w:type="character" w:customStyle="1" w:styleId="30">
    <w:name w:val="Заголовок 3 Знак"/>
    <w:link w:val="3"/>
    <w:semiHidden/>
    <w:rsid w:val="00EF302A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semiHidden/>
    <w:rsid w:val="00EF302A"/>
    <w:rPr>
      <w:rFonts w:ascii="Calibri" w:eastAsia="Times New Roman" w:hAnsi="Calibri" w:cs="Times New Roman"/>
      <w:b/>
      <w:bCs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15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5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1029" TargetMode="External"/><Relationship Id="rId18" Type="http://schemas.openxmlformats.org/officeDocument/2006/relationships/hyperlink" Target="https://biblioclub.ru/" TargetMode="External"/><Relationship Id="rId26" Type="http://schemas.openxmlformats.org/officeDocument/2006/relationships/hyperlink" Target="https://biblioclub.ru/" TargetMode="External"/><Relationship Id="rId39" Type="http://schemas.openxmlformats.org/officeDocument/2006/relationships/hyperlink" Target="http://www.consultant.ru/document/cons_doc_LAW_34823/" TargetMode="External"/><Relationship Id="rId21" Type="http://schemas.openxmlformats.org/officeDocument/2006/relationships/hyperlink" Target="http://52.rpn.gov.ru/" TargetMode="External"/><Relationship Id="rId34" Type="http://schemas.openxmlformats.org/officeDocument/2006/relationships/hyperlink" Target="http://mineco-nn.ru/" TargetMode="External"/><Relationship Id="rId42" Type="http://schemas.openxmlformats.org/officeDocument/2006/relationships/hyperlink" Target="http://biblioclub.ru/index.php?page=book&amp;id=438705" TargetMode="External"/><Relationship Id="rId47" Type="http://schemas.openxmlformats.org/officeDocument/2006/relationships/hyperlink" Target="http://www.consultant.ru/cons/cgi/online.cgi?req=doc&amp;base=EXP&amp;n=422853" TargetMode="External"/><Relationship Id="rId50" Type="http://schemas.openxmlformats.org/officeDocument/2006/relationships/hyperlink" Target="http://www.consultant.ru/document/cons_doc_LAW_51040/" TargetMode="External"/><Relationship Id="rId55" Type="http://schemas.openxmlformats.org/officeDocument/2006/relationships/hyperlink" Target="http://biblioclub.ru/index.php?page=book&amp;id=276099" TargetMode="External"/><Relationship Id="rId63" Type="http://schemas.openxmlformats.org/officeDocument/2006/relationships/hyperlink" Target="http://www.consultant.ru/document/cons_doc_LAW_146614/" TargetMode="External"/><Relationship Id="rId68" Type="http://schemas.openxmlformats.org/officeDocument/2006/relationships/hyperlink" Target="http://biblioclub.ru/index.php?page=book&amp;id=312346" TargetMode="External"/><Relationship Id="rId76" Type="http://schemas.openxmlformats.org/officeDocument/2006/relationships/image" Target="media/image5.png"/><Relationship Id="rId84" Type="http://schemas.openxmlformats.org/officeDocument/2006/relationships/image" Target="media/image13.png"/><Relationship Id="rId7" Type="http://schemas.openxmlformats.org/officeDocument/2006/relationships/footnotes" Target="footnotes.xml"/><Relationship Id="rId71" Type="http://schemas.openxmlformats.org/officeDocument/2006/relationships/hyperlink" Target="http://www.consultant.ru/document/cons_doc_LAW_34823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1599" TargetMode="External"/><Relationship Id="rId29" Type="http://schemas.openxmlformats.org/officeDocument/2006/relationships/hyperlink" Target="http://52.rpn.gov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35597" TargetMode="External"/><Relationship Id="rId32" Type="http://schemas.openxmlformats.org/officeDocument/2006/relationships/hyperlink" Target="http://biblioclub.ru/index.php?page=book&amp;id=464437" TargetMode="External"/><Relationship Id="rId37" Type="http://schemas.openxmlformats.org/officeDocument/2006/relationships/hyperlink" Target="http://biblioclub.ru/index.php?page=book&amp;id=493458" TargetMode="External"/><Relationship Id="rId40" Type="http://schemas.openxmlformats.org/officeDocument/2006/relationships/hyperlink" Target="http://www.consultant.ru/document/cons_doc_LAW_113658/" TargetMode="External"/><Relationship Id="rId45" Type="http://schemas.openxmlformats.org/officeDocument/2006/relationships/hyperlink" Target="http://biblioclub.ru/index.php?page=book&amp;id=276099" TargetMode="External"/><Relationship Id="rId53" Type="http://schemas.openxmlformats.org/officeDocument/2006/relationships/hyperlink" Target="http://52.rpn.gov.ru/" TargetMode="External"/><Relationship Id="rId58" Type="http://schemas.openxmlformats.org/officeDocument/2006/relationships/hyperlink" Target="http://www.consultant.ru/document/cons_doc_LAW_26377/" TargetMode="External"/><Relationship Id="rId66" Type="http://schemas.openxmlformats.org/officeDocument/2006/relationships/hyperlink" Target="http://www.consultant.ru" TargetMode="External"/><Relationship Id="rId74" Type="http://schemas.openxmlformats.org/officeDocument/2006/relationships/image" Target="media/image3.png"/><Relationship Id="rId79" Type="http://schemas.openxmlformats.org/officeDocument/2006/relationships/image" Target="media/image8.png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67117" TargetMode="External"/><Relationship Id="rId82" Type="http://schemas.openxmlformats.org/officeDocument/2006/relationships/image" Target="media/image11.png"/><Relationship Id="rId19" Type="http://schemas.openxmlformats.org/officeDocument/2006/relationships/hyperlink" Target="http://mineco-nn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94076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hyperlink" Target="http://mineco-nn.ru/" TargetMode="External"/><Relationship Id="rId30" Type="http://schemas.openxmlformats.org/officeDocument/2006/relationships/hyperlink" Target="http://lib.biblioclub.ru/book_118200_Ekologicheskoe_pravo_Rossii_Uchebnoe_posobie/" TargetMode="External"/><Relationship Id="rId35" Type="http://schemas.openxmlformats.org/officeDocument/2006/relationships/hyperlink" Target="http://52.rpn.gov.ru/" TargetMode="External"/><Relationship Id="rId43" Type="http://schemas.openxmlformats.org/officeDocument/2006/relationships/hyperlink" Target="http://biblioclub.ru/index.php?page=book_red&amp;id=469114" TargetMode="External"/><Relationship Id="rId48" Type="http://schemas.openxmlformats.org/officeDocument/2006/relationships/hyperlink" Target="http://www.consultant.ru/cons/cgi/online.cgi?req=doc&amp;base=EXP&amp;n=289071" TargetMode="External"/><Relationship Id="rId56" Type="http://schemas.openxmlformats.org/officeDocument/2006/relationships/hyperlink" Target="http://biblioclub.ru/index.php?page=book&amp;id=259096" TargetMode="External"/><Relationship Id="rId64" Type="http://schemas.openxmlformats.org/officeDocument/2006/relationships/hyperlink" Target="http://www.consultant.ru/document/cons_doc_LAW_146580/" TargetMode="External"/><Relationship Id="rId69" Type="http://schemas.openxmlformats.org/officeDocument/2006/relationships/hyperlink" Target="http://biblioclub.ru/index.php?page=book&amp;id=117052" TargetMode="External"/><Relationship Id="rId77" Type="http://schemas.openxmlformats.org/officeDocument/2006/relationships/image" Target="media/image6.png"/><Relationship Id="rId8" Type="http://schemas.openxmlformats.org/officeDocument/2006/relationships/endnotes" Target="endnotes.xml"/><Relationship Id="rId51" Type="http://schemas.openxmlformats.org/officeDocument/2006/relationships/hyperlink" Target="https://biblioclub.ru/" TargetMode="External"/><Relationship Id="rId72" Type="http://schemas.openxmlformats.org/officeDocument/2006/relationships/hyperlink" Target="http://www.consultant.ru/document/cons_doc_LAW_19109/" TargetMode="External"/><Relationship Id="rId80" Type="http://schemas.openxmlformats.org/officeDocument/2006/relationships/image" Target="media/image9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446584" TargetMode="External"/><Relationship Id="rId17" Type="http://schemas.openxmlformats.org/officeDocument/2006/relationships/hyperlink" Target="http://biblioclub.ru/index.php?page=book&amp;id=459517" TargetMode="External"/><Relationship Id="rId25" Type="http://schemas.openxmlformats.org/officeDocument/2006/relationships/hyperlink" Target="http://biblioclub.ru/index.php?page=book&amp;id=312346" TargetMode="External"/><Relationship Id="rId33" Type="http://schemas.openxmlformats.org/officeDocument/2006/relationships/hyperlink" Target="https://biblioclub.ru/" TargetMode="External"/><Relationship Id="rId38" Type="http://schemas.openxmlformats.org/officeDocument/2006/relationships/hyperlink" Target="http://biblioclub.ru/index.php?page=book&amp;id=58368" TargetMode="External"/><Relationship Id="rId46" Type="http://schemas.openxmlformats.org/officeDocument/2006/relationships/hyperlink" Target="http://www.consultant.ru/cons/cgi/online.cgi?req=doc&amp;base=EXP&amp;n=519649" TargetMode="External"/><Relationship Id="rId59" Type="http://schemas.openxmlformats.org/officeDocument/2006/relationships/hyperlink" Target="http://biblioclub.ru/index.php?page=book&amp;id=444182" TargetMode="External"/><Relationship Id="rId67" Type="http://schemas.openxmlformats.org/officeDocument/2006/relationships/hyperlink" Target="http://biblioclub.ru/index.php?page=book&amp;id=457865" TargetMode="External"/><Relationship Id="rId20" Type="http://schemas.openxmlformats.org/officeDocument/2006/relationships/hyperlink" Target="http://52.rpn.gov.ru/" TargetMode="External"/><Relationship Id="rId41" Type="http://schemas.openxmlformats.org/officeDocument/2006/relationships/hyperlink" Target="http://www.consultant.ru/document/cons_doc_LAW_19109/" TargetMode="External"/><Relationship Id="rId54" Type="http://schemas.openxmlformats.org/officeDocument/2006/relationships/hyperlink" Target="http://52.rpn.gov.ru/" TargetMode="External"/><Relationship Id="rId62" Type="http://schemas.openxmlformats.org/officeDocument/2006/relationships/hyperlink" Target="http://www.consultant.ru/document/cons_doc_LAW_146617/" TargetMode="External"/><Relationship Id="rId70" Type="http://schemas.openxmlformats.org/officeDocument/2006/relationships/hyperlink" Target="http://biblioclub.ru/index.php?page=book&amp;id=241088" TargetMode="External"/><Relationship Id="rId75" Type="http://schemas.openxmlformats.org/officeDocument/2006/relationships/image" Target="media/image4.png"/><Relationship Id="rId83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4437" TargetMode="External"/><Relationship Id="rId23" Type="http://schemas.openxmlformats.org/officeDocument/2006/relationships/hyperlink" Target="http://biblioclub.ru/index.php?page=book&amp;id=445885" TargetMode="External"/><Relationship Id="rId28" Type="http://schemas.openxmlformats.org/officeDocument/2006/relationships/hyperlink" Target="http://52.rpn.gov.ru/" TargetMode="External"/><Relationship Id="rId36" Type="http://schemas.openxmlformats.org/officeDocument/2006/relationships/hyperlink" Target="http://52.rpn.gov.ru/" TargetMode="External"/><Relationship Id="rId49" Type="http://schemas.openxmlformats.org/officeDocument/2006/relationships/hyperlink" Target="http://www.consultant.ru" TargetMode="External"/><Relationship Id="rId57" Type="http://schemas.openxmlformats.org/officeDocument/2006/relationships/hyperlink" Target="http://www.consultant.ru/document/cons_doc_LAW_22971/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435597" TargetMode="External"/><Relationship Id="rId44" Type="http://schemas.openxmlformats.org/officeDocument/2006/relationships/hyperlink" Target="http://biblioclub.ru/index.php?page=book&amp;id=457776" TargetMode="External"/><Relationship Id="rId52" Type="http://schemas.openxmlformats.org/officeDocument/2006/relationships/hyperlink" Target="http://mineco-nn.ru/" TargetMode="External"/><Relationship Id="rId60" Type="http://schemas.openxmlformats.org/officeDocument/2006/relationships/hyperlink" Target="http://biblioclub.ru/index.php?page=book&amp;id=118197" TargetMode="External"/><Relationship Id="rId65" Type="http://schemas.openxmlformats.org/officeDocument/2006/relationships/hyperlink" Target="http://biblioclub.ru/index.php?page=book&amp;id=312346" TargetMode="External"/><Relationship Id="rId73" Type="http://schemas.openxmlformats.org/officeDocument/2006/relationships/hyperlink" Target="http://www.consultant.ru/document/cons_doc_LAW_8515/" TargetMode="External"/><Relationship Id="rId78" Type="http://schemas.openxmlformats.org/officeDocument/2006/relationships/image" Target="media/image7.png"/><Relationship Id="rId81" Type="http://schemas.openxmlformats.org/officeDocument/2006/relationships/image" Target="media/image10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CD8143-F2C1-42B0-9BA8-70EA4C701E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1894</TotalTime>
  <Pages>50</Pages>
  <Words>14191</Words>
  <Characters>80889</Characters>
  <Application>Microsoft Office Word</Application>
  <DocSecurity>0</DocSecurity>
  <Lines>674</Lines>
  <Paragraphs>189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111</cp:revision>
  <cp:lastPrinted>2019-10-18T17:24:00Z</cp:lastPrinted>
  <dcterms:created xsi:type="dcterms:W3CDTF">2016-03-30T06:31:00Z</dcterms:created>
  <dcterms:modified xsi:type="dcterms:W3CDTF">2019-10-20T13:33:00Z</dcterms:modified>
</cp:coreProperties>
</file>